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E9" w:rsidRPr="00215BDA" w:rsidRDefault="00215BDA">
      <w:pPr>
        <w:rPr>
          <w:sz w:val="28"/>
          <w:szCs w:val="28"/>
        </w:rPr>
      </w:pPr>
      <w:r w:rsidRPr="00215BDA">
        <w:rPr>
          <w:sz w:val="28"/>
          <w:szCs w:val="28"/>
        </w:rPr>
        <w:t>Часто задаваемые вопросы по оплате питания</w:t>
      </w:r>
      <w:bookmarkStart w:id="0" w:name="_GoBack"/>
      <w:bookmarkEnd w:id="0"/>
    </w:p>
    <w:p w:rsidR="00215BDA" w:rsidRDefault="00215BDA">
      <w:hyperlink r:id="rId4" w:history="1">
        <w:r w:rsidRPr="0081220C">
          <w:rPr>
            <w:rStyle w:val="a3"/>
          </w:rPr>
          <w:t>https://www.ekburg.ru/school/faq2/</w:t>
        </w:r>
      </w:hyperlink>
    </w:p>
    <w:p w:rsidR="00215BDA" w:rsidRDefault="00215BDA">
      <w:hyperlink r:id="rId5" w:history="1">
        <w:r w:rsidRPr="0081220C">
          <w:rPr>
            <w:rStyle w:val="a3"/>
          </w:rPr>
          <w:t>https://public.sfs.xrm.ru/help</w:t>
        </w:r>
      </w:hyperlink>
    </w:p>
    <w:p w:rsidR="00215BDA" w:rsidRDefault="00215BDA"/>
    <w:sectPr w:rsidR="0021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DA"/>
    <w:rsid w:val="00215BDA"/>
    <w:rsid w:val="008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44943-7B17-4089-877C-C76E841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sfs.xrm.ru/help" TargetMode="External"/><Relationship Id="rId4" Type="http://schemas.openxmlformats.org/officeDocument/2006/relationships/hyperlink" Target="https://www.ekburg.ru/school/faq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2025-11-26T09:21:00Z</dcterms:created>
  <dcterms:modified xsi:type="dcterms:W3CDTF">2025-11-26T09:30:00Z</dcterms:modified>
</cp:coreProperties>
</file>