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66F" w:rsidRDefault="004A766F" w:rsidP="004A766F">
      <w:pPr>
        <w:pStyle w:val="2"/>
        <w:shd w:val="clear" w:color="auto" w:fill="FFFFFF"/>
        <w:spacing w:before="0" w:beforeAutospacing="0" w:after="150" w:afterAutospacing="0" w:line="825" w:lineRule="atLeast"/>
        <w:rPr>
          <w:caps/>
          <w:color w:val="263238"/>
          <w:sz w:val="68"/>
          <w:szCs w:val="68"/>
        </w:rPr>
      </w:pPr>
      <w:r>
        <w:rPr>
          <w:caps/>
          <w:color w:val="263238"/>
          <w:sz w:val="68"/>
          <w:szCs w:val="68"/>
        </w:rPr>
        <w:t>ЗДОРОВОЕ ПИТАНИЕ ШКОЛЬНИКА</w:t>
      </w:r>
    </w:p>
    <w:p w:rsidR="004A766F" w:rsidRDefault="004A766F" w:rsidP="004A766F">
      <w:r>
        <w:rPr>
          <w:noProof/>
        </w:rPr>
        <w:drawing>
          <wp:inline distT="0" distB="0" distL="0" distR="0">
            <wp:extent cx="6219825" cy="3476625"/>
            <wp:effectExtent l="0" t="0" r="9525" b="9525"/>
            <wp:docPr id="1" name="Рисунок 1" descr="Здоровое питание школьн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доровое питание школьник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766F" w:rsidRDefault="004A766F" w:rsidP="004A766F">
      <w:pPr>
        <w:shd w:val="clear" w:color="auto" w:fill="FFFFFF"/>
        <w:spacing w:after="150" w:line="420" w:lineRule="atLeast"/>
        <w:jc w:val="both"/>
        <w:rPr>
          <w:rFonts w:ascii="Arial" w:hAnsi="Arial" w:cs="Arial"/>
          <w:color w:val="263238"/>
          <w:sz w:val="28"/>
          <w:szCs w:val="28"/>
        </w:rPr>
      </w:pPr>
      <w:r>
        <w:rPr>
          <w:rFonts w:ascii="Arial" w:hAnsi="Arial" w:cs="Arial"/>
          <w:color w:val="263238"/>
          <w:sz w:val="28"/>
          <w:szCs w:val="28"/>
        </w:rPr>
        <w:t>Важнейший период человека - школьный возраст (от 7 до 17 лет) - время физического, интеллектуального, нравственного становления и активного развития. В современном мире именно школьники принимают на себя все возрастающее давление информационного потока, воздействующего на них не только в школе, но и дома. Помимо школьной программы многие дети и подростки дополнительно занимаются в кружках, спортивных секциях. Для формирования и сохранения физического, психического здоровья и полноценного усвоения школьной программы важно грамотно организовать питание школьника.</w:t>
      </w:r>
    </w:p>
    <w:p w:rsidR="004A766F" w:rsidRDefault="004A766F" w:rsidP="004A766F">
      <w:pPr>
        <w:pStyle w:val="paternlightgreen"/>
        <w:spacing w:before="300" w:beforeAutospacing="0" w:after="450" w:afterAutospacing="0" w:line="420" w:lineRule="atLeast"/>
        <w:jc w:val="both"/>
        <w:rPr>
          <w:rFonts w:ascii="Arial" w:hAnsi="Arial" w:cs="Arial"/>
          <w:color w:val="263238"/>
          <w:sz w:val="28"/>
          <w:szCs w:val="28"/>
        </w:rPr>
      </w:pPr>
      <w:r>
        <w:rPr>
          <w:rFonts w:ascii="Arial" w:hAnsi="Arial" w:cs="Arial"/>
          <w:color w:val="263238"/>
          <w:sz w:val="28"/>
          <w:szCs w:val="28"/>
        </w:rPr>
        <w:t>Многие родители считают, что в деле устройства питания школьника достаточно положиться на собственную интуицию и здравый смысл. Однако, важно знать принципы здорового питания и правила гигиены питания, соблюдение которых имеет ключевое значение в сохранении здоровья ребенка.</w:t>
      </w:r>
    </w:p>
    <w:p w:rsidR="004A766F" w:rsidRDefault="004A766F" w:rsidP="004A766F">
      <w:pPr>
        <w:shd w:val="clear" w:color="auto" w:fill="FFFFFF"/>
        <w:spacing w:after="150" w:line="420" w:lineRule="atLeast"/>
        <w:jc w:val="both"/>
        <w:rPr>
          <w:rFonts w:ascii="Arial" w:hAnsi="Arial" w:cs="Arial"/>
          <w:color w:val="263238"/>
          <w:sz w:val="28"/>
          <w:szCs w:val="28"/>
        </w:rPr>
      </w:pPr>
      <w:r>
        <w:rPr>
          <w:rFonts w:ascii="Arial" w:hAnsi="Arial" w:cs="Arial"/>
          <w:color w:val="263238"/>
          <w:sz w:val="28"/>
          <w:szCs w:val="28"/>
        </w:rPr>
        <w:lastRenderedPageBreak/>
        <w:t>Во-первых, четкий режим питания, учитывающий ритмичность физиологических процессов в организме и предусматривающий три основных приема пищи (завтрак, обед, ужин) и два перекуса (второй завтрак и полдник). Питание в определенные часы способствует полноценному усвоению пищи и предотвращению желудочно-кишечных заболеваний. Для учащихся первой смены оптимальными будут следующие часы приема пищи: Первый завтрак – дома в 7:00; Второй, завтрак – 10:30-11:00; Обед – в 13:00; Полдник – в 16:30; Ужин – 19:00-20:00, но не позже, чем за полтора часа до сна. Для детей, обучающихся во вторую смену: Завтрак – 8:00; Обед – 12:00; Полдник – 15.00; Ужин – 20:00.</w:t>
      </w:r>
    </w:p>
    <w:p w:rsidR="004A766F" w:rsidRDefault="004A766F" w:rsidP="004A766F">
      <w:pPr>
        <w:shd w:val="clear" w:color="auto" w:fill="FFFFFF"/>
        <w:spacing w:after="150" w:line="420" w:lineRule="atLeast"/>
        <w:jc w:val="both"/>
        <w:rPr>
          <w:rFonts w:ascii="Arial" w:hAnsi="Arial" w:cs="Arial"/>
          <w:color w:val="263238"/>
          <w:sz w:val="28"/>
          <w:szCs w:val="28"/>
        </w:rPr>
      </w:pPr>
      <w:r>
        <w:rPr>
          <w:rFonts w:ascii="Arial" w:hAnsi="Arial" w:cs="Arial"/>
          <w:color w:val="263238"/>
          <w:sz w:val="28"/>
          <w:szCs w:val="28"/>
        </w:rPr>
        <w:t xml:space="preserve">Во-вторых, важная адекватная энергетическая ценность рациона, полностью компенсирующая, но не превышающая </w:t>
      </w:r>
      <w:proofErr w:type="spellStart"/>
      <w:r>
        <w:rPr>
          <w:rFonts w:ascii="Arial" w:hAnsi="Arial" w:cs="Arial"/>
          <w:color w:val="263238"/>
          <w:sz w:val="28"/>
          <w:szCs w:val="28"/>
        </w:rPr>
        <w:t>энерготраты</w:t>
      </w:r>
      <w:proofErr w:type="spellEnd"/>
      <w:r>
        <w:rPr>
          <w:rFonts w:ascii="Arial" w:hAnsi="Arial" w:cs="Arial"/>
          <w:color w:val="263238"/>
          <w:sz w:val="28"/>
          <w:szCs w:val="28"/>
        </w:rPr>
        <w:t xml:space="preserve"> ребенка, учитывающая возраст, пол, физическую конституцию, интеллектуальную и физическую активность </w:t>
      </w:r>
      <w:proofErr w:type="spellStart"/>
      <w:r>
        <w:rPr>
          <w:rFonts w:ascii="Arial" w:hAnsi="Arial" w:cs="Arial"/>
          <w:color w:val="263238"/>
          <w:sz w:val="28"/>
          <w:szCs w:val="28"/>
        </w:rPr>
        <w:t>ребенка.В</w:t>
      </w:r>
      <w:proofErr w:type="spellEnd"/>
      <w:r>
        <w:rPr>
          <w:rFonts w:ascii="Arial" w:hAnsi="Arial" w:cs="Arial"/>
          <w:color w:val="263238"/>
          <w:sz w:val="28"/>
          <w:szCs w:val="28"/>
        </w:rPr>
        <w:t xml:space="preserve"> зависимости от возраста, средняя совокупная энергетическая ценность рациона должна соответствовать: 7-11 лет - 2300 ккал в день, 11-14 лет – 2500 ккал, 14-18 лет – до 3000 ккал.</w:t>
      </w:r>
    </w:p>
    <w:p w:rsidR="004A766F" w:rsidRDefault="004A766F" w:rsidP="004A766F">
      <w:pPr>
        <w:pStyle w:val="paternlightgreen"/>
        <w:spacing w:before="300" w:beforeAutospacing="0" w:after="450" w:afterAutospacing="0" w:line="420" w:lineRule="atLeast"/>
        <w:jc w:val="both"/>
        <w:rPr>
          <w:rFonts w:ascii="Arial" w:hAnsi="Arial" w:cs="Arial"/>
          <w:color w:val="263238"/>
          <w:sz w:val="28"/>
          <w:szCs w:val="28"/>
        </w:rPr>
      </w:pPr>
      <w:r>
        <w:rPr>
          <w:rFonts w:ascii="Arial" w:hAnsi="Arial" w:cs="Arial"/>
          <w:color w:val="263238"/>
          <w:sz w:val="28"/>
          <w:szCs w:val="28"/>
        </w:rPr>
        <w:t>В-третьих, нужен сбалансированный и гармоничный состав рациона по всем пищевым компонентам (белки, жиры, углеводы, макро и микронутриенты).</w:t>
      </w:r>
    </w:p>
    <w:p w:rsidR="004A766F" w:rsidRDefault="004A766F" w:rsidP="004A766F">
      <w:pPr>
        <w:shd w:val="clear" w:color="auto" w:fill="FFFFFF"/>
        <w:spacing w:after="150" w:line="420" w:lineRule="atLeast"/>
        <w:jc w:val="both"/>
        <w:rPr>
          <w:rFonts w:ascii="Arial" w:hAnsi="Arial" w:cs="Arial"/>
          <w:color w:val="263238"/>
          <w:sz w:val="28"/>
          <w:szCs w:val="28"/>
        </w:rPr>
      </w:pPr>
      <w:r>
        <w:rPr>
          <w:rFonts w:ascii="Arial" w:hAnsi="Arial" w:cs="Arial"/>
          <w:color w:val="263238"/>
          <w:sz w:val="28"/>
          <w:szCs w:val="28"/>
        </w:rPr>
        <w:t>Содержание белков, жиров и углеводов следует поддерживать в соотношении примерно 1:1:4 по массе. По калорийности это соотношение будет таким: 12-15% энергии за счет белка, не более 30% за счет жиров, и оставшиеся 57-60% за счет углеводов соответственно. Содержание растительных и животных белков должно быть в соотношении 2:3. Жиры - преимущественно растительные.</w:t>
      </w:r>
    </w:p>
    <w:p w:rsidR="004A766F" w:rsidRDefault="004A766F" w:rsidP="004A766F">
      <w:pPr>
        <w:pStyle w:val="paternlightgreen"/>
        <w:spacing w:before="300" w:beforeAutospacing="0" w:after="450" w:afterAutospacing="0" w:line="420" w:lineRule="atLeast"/>
        <w:jc w:val="both"/>
        <w:rPr>
          <w:rFonts w:ascii="Arial" w:hAnsi="Arial" w:cs="Arial"/>
          <w:color w:val="263238"/>
          <w:sz w:val="28"/>
          <w:szCs w:val="28"/>
        </w:rPr>
      </w:pPr>
      <w:r>
        <w:rPr>
          <w:rFonts w:ascii="Arial" w:hAnsi="Arial" w:cs="Arial"/>
          <w:color w:val="263238"/>
          <w:sz w:val="28"/>
          <w:szCs w:val="28"/>
        </w:rPr>
        <w:t xml:space="preserve">Как это обеспечить? Достаточно поддерживать разнообразие продуктов питания, формирующих рацион. В питании обязательно должны присутствовать молочные, мясные, рыбные, яичные блюда, </w:t>
      </w:r>
      <w:r>
        <w:rPr>
          <w:rFonts w:ascii="Arial" w:hAnsi="Arial" w:cs="Arial"/>
          <w:color w:val="263238"/>
          <w:sz w:val="28"/>
          <w:szCs w:val="28"/>
        </w:rPr>
        <w:lastRenderedPageBreak/>
        <w:t>овощи, фрукты, орехи, растительные масла, а также зерновые продукты и хлеб.</w:t>
      </w:r>
    </w:p>
    <w:p w:rsidR="004A766F" w:rsidRDefault="004A766F" w:rsidP="004A766F">
      <w:pPr>
        <w:shd w:val="clear" w:color="auto" w:fill="FFFFFF"/>
        <w:spacing w:after="150" w:line="420" w:lineRule="atLeast"/>
        <w:jc w:val="both"/>
        <w:rPr>
          <w:rFonts w:ascii="Arial" w:hAnsi="Arial" w:cs="Arial"/>
          <w:color w:val="263238"/>
          <w:sz w:val="28"/>
          <w:szCs w:val="28"/>
        </w:rPr>
      </w:pPr>
      <w:r>
        <w:rPr>
          <w:rFonts w:ascii="Arial" w:hAnsi="Arial" w:cs="Arial"/>
          <w:color w:val="263238"/>
          <w:sz w:val="28"/>
          <w:szCs w:val="28"/>
        </w:rPr>
        <w:t xml:space="preserve">Обеспечение высоких вкусовых и эстетических качеств блюд, составляющих рацион, поможет избежать монотонности и однотипности меню для предотвращения </w:t>
      </w:r>
      <w:proofErr w:type="spellStart"/>
      <w:r>
        <w:rPr>
          <w:rFonts w:ascii="Arial" w:hAnsi="Arial" w:cs="Arial"/>
          <w:color w:val="263238"/>
          <w:sz w:val="28"/>
          <w:szCs w:val="28"/>
        </w:rPr>
        <w:t>приедаемости</w:t>
      </w:r>
      <w:proofErr w:type="spellEnd"/>
      <w:r>
        <w:rPr>
          <w:rFonts w:ascii="Arial" w:hAnsi="Arial" w:cs="Arial"/>
          <w:color w:val="263238"/>
          <w:sz w:val="28"/>
          <w:szCs w:val="28"/>
        </w:rPr>
        <w:t>.</w:t>
      </w:r>
    </w:p>
    <w:p w:rsidR="004A766F" w:rsidRDefault="004A766F" w:rsidP="004A766F">
      <w:pPr>
        <w:shd w:val="clear" w:color="auto" w:fill="FFFFFF"/>
        <w:spacing w:after="150" w:line="420" w:lineRule="atLeast"/>
        <w:jc w:val="both"/>
        <w:rPr>
          <w:rFonts w:ascii="Arial" w:hAnsi="Arial" w:cs="Arial"/>
          <w:color w:val="263238"/>
          <w:sz w:val="28"/>
          <w:szCs w:val="28"/>
        </w:rPr>
      </w:pPr>
      <w:r>
        <w:rPr>
          <w:rFonts w:ascii="Arial" w:hAnsi="Arial" w:cs="Arial"/>
          <w:color w:val="263238"/>
          <w:sz w:val="28"/>
          <w:szCs w:val="28"/>
        </w:rPr>
        <w:t>Также важна щадящая кулинарная обработка, обеспечивающая сохранность пищевых веществ в готовых блюдах (запекание, варка, приготовление на пару). Ограничьте или исключите жарку и приготовление во фритюре.</w:t>
      </w:r>
    </w:p>
    <w:p w:rsidR="004A766F" w:rsidRDefault="004A766F" w:rsidP="004A766F">
      <w:pPr>
        <w:shd w:val="clear" w:color="auto" w:fill="FFFFFF"/>
        <w:spacing w:after="150" w:line="420" w:lineRule="atLeast"/>
        <w:jc w:val="both"/>
        <w:rPr>
          <w:rFonts w:ascii="Arial" w:hAnsi="Arial" w:cs="Arial"/>
          <w:color w:val="263238"/>
          <w:sz w:val="28"/>
          <w:szCs w:val="28"/>
        </w:rPr>
      </w:pPr>
      <w:r>
        <w:rPr>
          <w:rFonts w:ascii="Arial" w:hAnsi="Arial" w:cs="Arial"/>
          <w:color w:val="263238"/>
          <w:sz w:val="28"/>
          <w:szCs w:val="28"/>
        </w:rPr>
        <w:t>Заложите достаточно времени для неспешного приема пищи. Необходимо выделять не менее 20-30 минут для каждого основного приема пищи и 10-15 минут для перекусов.</w:t>
      </w:r>
    </w:p>
    <w:p w:rsidR="004A766F" w:rsidRDefault="004A766F" w:rsidP="004A766F">
      <w:pPr>
        <w:pStyle w:val="paternlightgreen"/>
        <w:spacing w:before="300" w:beforeAutospacing="0" w:after="450" w:afterAutospacing="0" w:line="420" w:lineRule="atLeast"/>
        <w:jc w:val="both"/>
        <w:rPr>
          <w:rFonts w:ascii="Arial" w:hAnsi="Arial" w:cs="Arial"/>
          <w:color w:val="263238"/>
          <w:sz w:val="28"/>
          <w:szCs w:val="28"/>
        </w:rPr>
      </w:pPr>
      <w:r>
        <w:rPr>
          <w:rFonts w:ascii="Arial" w:hAnsi="Arial" w:cs="Arial"/>
          <w:color w:val="263238"/>
          <w:sz w:val="28"/>
          <w:szCs w:val="28"/>
        </w:rPr>
        <w:t>Помните о пищевой безопасности! Следите за чистотой на кухне, личной гигиеной ребенка, не используйте загрязненные продукты и воду в пищевых целях.</w:t>
      </w:r>
    </w:p>
    <w:p w:rsidR="004A766F" w:rsidRDefault="004A766F" w:rsidP="004A766F">
      <w:pPr>
        <w:shd w:val="clear" w:color="auto" w:fill="FFFFFF"/>
        <w:spacing w:after="150" w:line="420" w:lineRule="atLeast"/>
        <w:jc w:val="both"/>
        <w:rPr>
          <w:rFonts w:ascii="Arial" w:hAnsi="Arial" w:cs="Arial"/>
          <w:color w:val="263238"/>
          <w:sz w:val="28"/>
          <w:szCs w:val="28"/>
        </w:rPr>
      </w:pPr>
      <w:r>
        <w:rPr>
          <w:rFonts w:ascii="Arial" w:hAnsi="Arial" w:cs="Arial"/>
          <w:color w:val="263238"/>
          <w:sz w:val="28"/>
          <w:szCs w:val="28"/>
        </w:rPr>
        <w:t>Если по каким-либо причинам ребенок не ест в школе, необходимо обеспечить своего ребенка набором продуктов, компенсирующим пропускаемый прием пищи. Причем, при выборе перекуса необходимо предусмотреть сохранность его свежести на протяжении как минимум 4-5 часов. Соответственно, исключаются скоропортящиеся продукты. Важно продумать упаковку, которая сохранит целостность перекуса в процессе (оптимально - пластиковый контейнер). Можно взять с собой фрукты (яблоко, груша, банан) и орехи 30-40 грамм, бутерброд с сыром или запеченным мясом (важно - не использовать сливочное масло и майонез, эти компоненты уменьшают срок хранения), дополнив его свежим огурцом или брусочками моркови. В качестве напитка подойдет холодный чай (с минимально добавленным сахаром или без него), морс, негазированная вода.</w:t>
      </w:r>
    </w:p>
    <w:p w:rsidR="004A766F" w:rsidRDefault="004A766F" w:rsidP="004A766F">
      <w:pPr>
        <w:pStyle w:val="paternlightgreen"/>
        <w:spacing w:before="300" w:beforeAutospacing="0" w:after="450" w:afterAutospacing="0" w:line="420" w:lineRule="atLeast"/>
        <w:jc w:val="both"/>
        <w:rPr>
          <w:rFonts w:ascii="Arial" w:hAnsi="Arial" w:cs="Arial"/>
          <w:color w:val="263238"/>
          <w:sz w:val="28"/>
          <w:szCs w:val="28"/>
        </w:rPr>
      </w:pPr>
      <w:r>
        <w:rPr>
          <w:rFonts w:ascii="Arial" w:hAnsi="Arial" w:cs="Arial"/>
          <w:color w:val="263238"/>
          <w:sz w:val="28"/>
          <w:szCs w:val="28"/>
        </w:rPr>
        <w:t>Наиболее распространённые ошибки в организации питания школьника.</w:t>
      </w:r>
    </w:p>
    <w:p w:rsidR="004A766F" w:rsidRDefault="004A766F" w:rsidP="004A766F">
      <w:pPr>
        <w:shd w:val="clear" w:color="auto" w:fill="FFFFFF"/>
        <w:spacing w:after="150" w:line="420" w:lineRule="atLeast"/>
        <w:jc w:val="both"/>
        <w:rPr>
          <w:rFonts w:ascii="Arial" w:hAnsi="Arial" w:cs="Arial"/>
          <w:color w:val="263238"/>
          <w:sz w:val="28"/>
          <w:szCs w:val="28"/>
        </w:rPr>
      </w:pPr>
      <w:r>
        <w:rPr>
          <w:rFonts w:ascii="Arial" w:hAnsi="Arial" w:cs="Arial"/>
          <w:b/>
          <w:bCs/>
          <w:color w:val="263238"/>
          <w:sz w:val="28"/>
          <w:szCs w:val="28"/>
        </w:rPr>
        <w:lastRenderedPageBreak/>
        <w:t>Отказ от завтрака.</w:t>
      </w:r>
      <w:r>
        <w:rPr>
          <w:rFonts w:ascii="Arial" w:hAnsi="Arial" w:cs="Arial"/>
          <w:color w:val="263238"/>
          <w:sz w:val="28"/>
          <w:szCs w:val="28"/>
        </w:rPr>
        <w:t> Отсутствие полноценного завтрака недопустимо для школьника. Зачастую учащиеся мотивируют свой отказ от завтрака отсутствием аппетита и ограничивают утреннюю еду чашкой чая. Но отсутствие аппетита утром возможно только при нарушении режима дня или питания. Возможно, ужин был слишком поздним или излишне плотным и калорийным. Другая ситуация - ребенок лег спать слишком поздно, и утром предпочитает уделить время сну, пожертвовав завтраком.</w:t>
      </w:r>
    </w:p>
    <w:p w:rsidR="004A766F" w:rsidRDefault="004A766F" w:rsidP="004A766F">
      <w:pPr>
        <w:shd w:val="clear" w:color="auto" w:fill="FFFFFF"/>
        <w:spacing w:after="150" w:line="420" w:lineRule="atLeast"/>
        <w:jc w:val="both"/>
        <w:rPr>
          <w:rFonts w:ascii="Arial" w:hAnsi="Arial" w:cs="Arial"/>
          <w:color w:val="263238"/>
          <w:sz w:val="28"/>
          <w:szCs w:val="28"/>
        </w:rPr>
      </w:pPr>
      <w:r>
        <w:rPr>
          <w:rFonts w:ascii="Arial" w:hAnsi="Arial" w:cs="Arial"/>
          <w:b/>
          <w:bCs/>
          <w:color w:val="263238"/>
          <w:sz w:val="28"/>
          <w:szCs w:val="28"/>
        </w:rPr>
        <w:t>Питание преимущественно полуфабрикатами.</w:t>
      </w:r>
      <w:r>
        <w:rPr>
          <w:rFonts w:ascii="Arial" w:hAnsi="Arial" w:cs="Arial"/>
          <w:color w:val="263238"/>
          <w:sz w:val="28"/>
          <w:szCs w:val="28"/>
        </w:rPr>
        <w:t> Конечно, готовые блюда, которые нужно только разогреть в микроволновой печи существенно облегчают жизнь родителям. Но такие блюда перенасыщены солью, животными жирами, сахарами, что не может считаться полезным не только для детей, но и для взрослых. Использование полуфабрикатов допустимо эпизодически, но основой домашнего питания должна быть свежеприготовленная пища.</w:t>
      </w:r>
    </w:p>
    <w:p w:rsidR="004A766F" w:rsidRDefault="004A766F" w:rsidP="004A766F">
      <w:pPr>
        <w:shd w:val="clear" w:color="auto" w:fill="FFFFFF"/>
        <w:spacing w:after="150" w:line="420" w:lineRule="atLeast"/>
        <w:jc w:val="both"/>
        <w:rPr>
          <w:rFonts w:ascii="Arial" w:hAnsi="Arial" w:cs="Arial"/>
          <w:color w:val="263238"/>
          <w:sz w:val="28"/>
          <w:szCs w:val="28"/>
        </w:rPr>
      </w:pPr>
      <w:r>
        <w:rPr>
          <w:rFonts w:ascii="Arial" w:hAnsi="Arial" w:cs="Arial"/>
          <w:b/>
          <w:bCs/>
          <w:color w:val="263238"/>
          <w:sz w:val="28"/>
          <w:szCs w:val="28"/>
        </w:rPr>
        <w:t>Использование в качестве перекуса высокоуглеводных продуктов.</w:t>
      </w:r>
      <w:r>
        <w:rPr>
          <w:rFonts w:ascii="Arial" w:hAnsi="Arial" w:cs="Arial"/>
          <w:color w:val="263238"/>
          <w:sz w:val="28"/>
          <w:szCs w:val="28"/>
        </w:rPr>
        <w:t> Красочно оформленные сладости (шоколад, жевательный мармелад, вафли, печенье) или картофельные чипсы, соленые орешки являются привлекательными для детей в силу своей ценовой доступности и насыщенного вкуса. Совершая самостоятельный выбор при приобретении перекуса, дети чаще всего отдают предпочтение именно этим продуктам. Важно не только информировать ребенка о принципах здорового питания, но и показать ему здоровую альтернативу вредным снекам, например, сухофрукты, орехи.</w:t>
      </w:r>
    </w:p>
    <w:p w:rsidR="004A766F" w:rsidRDefault="004A766F" w:rsidP="004A766F">
      <w:pPr>
        <w:shd w:val="clear" w:color="auto" w:fill="FFFFFF"/>
        <w:spacing w:after="150" w:line="420" w:lineRule="atLeast"/>
        <w:jc w:val="both"/>
        <w:rPr>
          <w:rFonts w:ascii="Arial" w:hAnsi="Arial" w:cs="Arial"/>
          <w:color w:val="263238"/>
          <w:sz w:val="28"/>
          <w:szCs w:val="28"/>
        </w:rPr>
      </w:pPr>
      <w:r>
        <w:rPr>
          <w:rFonts w:ascii="Arial" w:hAnsi="Arial" w:cs="Arial"/>
          <w:b/>
          <w:bCs/>
          <w:color w:val="263238"/>
          <w:sz w:val="28"/>
          <w:szCs w:val="28"/>
        </w:rPr>
        <w:t>Дефицит употребления рыбы.</w:t>
      </w:r>
      <w:r>
        <w:rPr>
          <w:rFonts w:ascii="Arial" w:hAnsi="Arial" w:cs="Arial"/>
          <w:color w:val="263238"/>
          <w:sz w:val="28"/>
          <w:szCs w:val="28"/>
        </w:rPr>
        <w:t> В среднем российский школьник ест рыбные блюда не чаще двух раз в месяц. Желательно есть рыбу не менее двух раз в неделю, для обеспечения организма полноценным белком и йодом.</w:t>
      </w:r>
    </w:p>
    <w:p w:rsidR="004A766F" w:rsidRDefault="004A766F" w:rsidP="004A766F">
      <w:pPr>
        <w:shd w:val="clear" w:color="auto" w:fill="FFFFFF"/>
        <w:spacing w:after="150" w:line="420" w:lineRule="atLeast"/>
        <w:jc w:val="both"/>
        <w:rPr>
          <w:rFonts w:ascii="Arial" w:hAnsi="Arial" w:cs="Arial"/>
          <w:color w:val="263238"/>
          <w:sz w:val="28"/>
          <w:szCs w:val="28"/>
        </w:rPr>
      </w:pPr>
      <w:r>
        <w:rPr>
          <w:rFonts w:ascii="Arial" w:hAnsi="Arial" w:cs="Arial"/>
          <w:b/>
          <w:bCs/>
          <w:color w:val="263238"/>
          <w:sz w:val="28"/>
          <w:szCs w:val="28"/>
        </w:rPr>
        <w:t>Недостаточное употребление овощей и фруктов.</w:t>
      </w:r>
      <w:r>
        <w:rPr>
          <w:rFonts w:ascii="Arial" w:hAnsi="Arial" w:cs="Arial"/>
          <w:color w:val="263238"/>
          <w:sz w:val="28"/>
          <w:szCs w:val="28"/>
        </w:rPr>
        <w:t> Желательно ежедневно употреблять не менее 300 г. фруктов и 400 г. овощей в день для обеспечения организма достаточным количеством клетчатки и витаминов.</w:t>
      </w:r>
    </w:p>
    <w:p w:rsidR="004A766F" w:rsidRDefault="004A766F" w:rsidP="004A766F">
      <w:pPr>
        <w:shd w:val="clear" w:color="auto" w:fill="FFFFFF"/>
        <w:spacing w:after="150" w:line="420" w:lineRule="atLeast"/>
        <w:jc w:val="both"/>
        <w:rPr>
          <w:rFonts w:ascii="Arial" w:hAnsi="Arial" w:cs="Arial"/>
          <w:color w:val="263238"/>
          <w:sz w:val="28"/>
          <w:szCs w:val="28"/>
        </w:rPr>
      </w:pPr>
      <w:r>
        <w:rPr>
          <w:rFonts w:ascii="Arial" w:hAnsi="Arial" w:cs="Arial"/>
          <w:b/>
          <w:bCs/>
          <w:color w:val="263238"/>
          <w:sz w:val="28"/>
          <w:szCs w:val="28"/>
        </w:rPr>
        <w:lastRenderedPageBreak/>
        <w:t>Употребление кофеин-содержащих энергетических напитков.</w:t>
      </w:r>
      <w:r>
        <w:rPr>
          <w:rFonts w:ascii="Arial" w:hAnsi="Arial" w:cs="Arial"/>
          <w:color w:val="263238"/>
          <w:sz w:val="28"/>
          <w:szCs w:val="28"/>
        </w:rPr>
        <w:t> Часто этим грешат старшие школьники, используя такие напитки в качестве стимуляторов умственной активности при подготовке к экзаменам. Сочетание сладкой газированной воды и кофеина губительно воздействует на слизистую оболочку желудка, вызывая развитие эрозивных изменений, что может закончиться формированием гастрита и язвенной болезни. Выраженное стимулирующее действие кофеина на центральную нервную систему не только повышает психическую возбудимость, но может стать причиной развития судорожного синдрома.</w:t>
      </w:r>
    </w:p>
    <w:p w:rsidR="004A766F" w:rsidRDefault="004A766F" w:rsidP="004A766F">
      <w:pPr>
        <w:pStyle w:val="paternlightgreen"/>
        <w:spacing w:before="300" w:beforeAutospacing="0" w:after="450" w:afterAutospacing="0" w:line="420" w:lineRule="atLeast"/>
        <w:jc w:val="both"/>
        <w:rPr>
          <w:rFonts w:ascii="Arial" w:hAnsi="Arial" w:cs="Arial"/>
          <w:color w:val="263238"/>
          <w:sz w:val="28"/>
          <w:szCs w:val="28"/>
        </w:rPr>
      </w:pPr>
      <w:r>
        <w:rPr>
          <w:rFonts w:ascii="Arial" w:hAnsi="Arial" w:cs="Arial"/>
          <w:color w:val="263238"/>
          <w:sz w:val="28"/>
          <w:szCs w:val="28"/>
        </w:rPr>
        <w:t>Питание школьника при грамотной организации должно обеспечить организм обучающихся всеми пищевыми ресурсами, способствовать полноценному развитию растущего организма в условиях интенсивных интеллектуальных нагрузок.</w:t>
      </w:r>
    </w:p>
    <w:p w:rsidR="00AA1036" w:rsidRDefault="00AA1036">
      <w:bookmarkStart w:id="0" w:name="_GoBack"/>
      <w:bookmarkEnd w:id="0"/>
    </w:p>
    <w:sectPr w:rsidR="00AA10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66F"/>
    <w:rsid w:val="004A766F"/>
    <w:rsid w:val="00AA1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4D4A5B-9474-4A64-9F5A-C1ABA96E1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4A766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A766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aternlightgreen">
    <w:name w:val="patern_light_green"/>
    <w:basedOn w:val="a"/>
    <w:rsid w:val="004A766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6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1019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2025-11-26T07:47:00Z</dcterms:created>
  <dcterms:modified xsi:type="dcterms:W3CDTF">2025-11-26T07:48:00Z</dcterms:modified>
</cp:coreProperties>
</file>