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E0" w:rsidRPr="004E410B" w:rsidRDefault="00772D5E">
      <w:pPr>
        <w:rPr>
          <w:sz w:val="8"/>
          <w:szCs w:val="8"/>
        </w:rPr>
      </w:pPr>
      <w:bookmarkStart w:id="0" w:name="_GoBack"/>
      <w:bookmarkEnd w:id="0"/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856338407" w:edGrp="everyone" w:colFirst="0" w:colLast="0"/>
      <w:permStart w:id="1019309725" w:edGrp="everyone" w:colFirst="2" w:colLast="2"/>
      <w:tr w:rsidR="008B1D59" w:rsidRPr="004E410B" w:rsidTr="0033267C">
        <w:tc>
          <w:tcPr>
            <w:tcW w:w="1807" w:type="dxa"/>
            <w:tcBorders>
              <w:bottom w:val="single" w:sz="4" w:space="0" w:color="auto"/>
            </w:tcBorders>
          </w:tcPr>
          <w:p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B1D59" w:rsidRPr="00C024F2" w:rsidRDefault="000234F8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1856338407"/>
      <w:permEnd w:id="1019309725"/>
      <w:tr w:rsidR="008B1D59" w:rsidRPr="004E410B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permStart w:id="2029979497" w:edGrp="everyone" w:colFirst="0" w:colLast="0"/>
            <w:r w:rsidRPr="00EC798A">
              <w:rPr>
                <w:sz w:val="28"/>
                <w:szCs w:val="28"/>
              </w:rPr>
              <w:t>Об организации питания обучающихся</w:t>
            </w:r>
            <w:r w:rsidR="00FE69BF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 xml:space="preserve"> в муниципальных общеобразовательных организациях</w:t>
            </w:r>
            <w:r w:rsidR="00FE69BF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 xml:space="preserve"> во втором полугодии 2022/2023 учебного года</w:t>
            </w:r>
          </w:p>
        </w:tc>
      </w:tr>
      <w:permEnd w:id="2029979497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024F2" w:rsidRPr="00FE69BF" w:rsidRDefault="00FE69BF" w:rsidP="00870BDB">
      <w:pPr>
        <w:widowControl w:val="0"/>
        <w:ind w:firstLine="709"/>
        <w:jc w:val="both"/>
        <w:rPr>
          <w:sz w:val="28"/>
          <w:szCs w:val="28"/>
        </w:rPr>
      </w:pPr>
      <w:permStart w:id="1765414345" w:edGrp="everyone"/>
      <w:r>
        <w:rPr>
          <w:sz w:val="28"/>
          <w:szCs w:val="28"/>
        </w:rPr>
        <w:t xml:space="preserve">Во исполнение Федерального закона от 17.07.1999 № 178-ФЗ </w:t>
      </w:r>
      <w:r>
        <w:rPr>
          <w:sz w:val="28"/>
          <w:szCs w:val="28"/>
        </w:rPr>
        <w:br/>
        <w:t xml:space="preserve">«О государственной социальной помощи», Постановления </w:t>
      </w:r>
      <w:r>
        <w:rPr>
          <w:bCs/>
          <w:sz w:val="28"/>
          <w:szCs w:val="28"/>
        </w:rPr>
        <w:t>Г</w:t>
      </w:r>
      <w:r w:rsidRPr="003E2FEE">
        <w:rPr>
          <w:bCs/>
          <w:sz w:val="28"/>
          <w:szCs w:val="28"/>
        </w:rPr>
        <w:t>лавн</w:t>
      </w:r>
      <w:r>
        <w:rPr>
          <w:bCs/>
          <w:sz w:val="28"/>
          <w:szCs w:val="28"/>
        </w:rPr>
        <w:t>ого</w:t>
      </w:r>
      <w:r w:rsidRPr="003E2FEE">
        <w:rPr>
          <w:bCs/>
          <w:sz w:val="28"/>
          <w:szCs w:val="28"/>
        </w:rPr>
        <w:t xml:space="preserve"> государственн</w:t>
      </w:r>
      <w:r>
        <w:rPr>
          <w:bCs/>
          <w:sz w:val="28"/>
          <w:szCs w:val="28"/>
        </w:rPr>
        <w:t>ого</w:t>
      </w:r>
      <w:r w:rsidRPr="003E2FEE">
        <w:rPr>
          <w:bCs/>
          <w:sz w:val="28"/>
          <w:szCs w:val="28"/>
        </w:rPr>
        <w:t xml:space="preserve"> санитарн</w:t>
      </w:r>
      <w:r>
        <w:rPr>
          <w:bCs/>
          <w:sz w:val="28"/>
          <w:szCs w:val="28"/>
        </w:rPr>
        <w:t>ого</w:t>
      </w:r>
      <w:r w:rsidRPr="003E2FEE">
        <w:rPr>
          <w:bCs/>
          <w:sz w:val="28"/>
          <w:szCs w:val="28"/>
        </w:rPr>
        <w:t xml:space="preserve"> врач</w:t>
      </w:r>
      <w:r>
        <w:rPr>
          <w:bCs/>
          <w:sz w:val="28"/>
          <w:szCs w:val="28"/>
        </w:rPr>
        <w:t>а</w:t>
      </w:r>
      <w:r w:rsidRPr="003E2F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E2FEE">
        <w:rPr>
          <w:bCs/>
          <w:sz w:val="28"/>
          <w:szCs w:val="28"/>
        </w:rPr>
        <w:t xml:space="preserve">оссийской </w:t>
      </w:r>
      <w:r>
        <w:rPr>
          <w:bCs/>
          <w:sz w:val="28"/>
          <w:szCs w:val="28"/>
        </w:rPr>
        <w:t>Ф</w:t>
      </w:r>
      <w:r w:rsidRPr="003E2FEE">
        <w:rPr>
          <w:bCs/>
          <w:sz w:val="28"/>
          <w:szCs w:val="28"/>
        </w:rPr>
        <w:t>едерации</w:t>
      </w:r>
      <w:r>
        <w:rPr>
          <w:bCs/>
          <w:sz w:val="28"/>
          <w:szCs w:val="28"/>
        </w:rPr>
        <w:t xml:space="preserve"> от 27.10.</w:t>
      </w:r>
      <w:r w:rsidRPr="003E2FEE">
        <w:rPr>
          <w:bCs/>
          <w:sz w:val="28"/>
          <w:szCs w:val="28"/>
        </w:rPr>
        <w:t xml:space="preserve">2020 </w:t>
      </w:r>
      <w:r>
        <w:rPr>
          <w:bCs/>
          <w:sz w:val="28"/>
          <w:szCs w:val="28"/>
        </w:rPr>
        <w:br/>
      </w:r>
      <w:r w:rsidRPr="003E2FEE">
        <w:rPr>
          <w:bCs/>
          <w:sz w:val="28"/>
          <w:szCs w:val="28"/>
        </w:rPr>
        <w:t>№ 32</w:t>
      </w:r>
      <w:r>
        <w:rPr>
          <w:bCs/>
          <w:sz w:val="28"/>
          <w:szCs w:val="28"/>
        </w:rPr>
        <w:t xml:space="preserve"> «Об </w:t>
      </w:r>
      <w:r w:rsidRPr="003E2FEE">
        <w:rPr>
          <w:bCs/>
          <w:sz w:val="28"/>
          <w:szCs w:val="28"/>
        </w:rPr>
        <w:t xml:space="preserve">утверждении санитарно-эпидемиологических правил и норм </w:t>
      </w:r>
      <w:r>
        <w:rPr>
          <w:bCs/>
          <w:sz w:val="28"/>
          <w:szCs w:val="28"/>
        </w:rPr>
        <w:br/>
        <w:t>С</w:t>
      </w:r>
      <w:r w:rsidRPr="003E2FEE">
        <w:rPr>
          <w:bCs/>
          <w:sz w:val="28"/>
          <w:szCs w:val="28"/>
        </w:rPr>
        <w:t>ан</w:t>
      </w:r>
      <w:r>
        <w:rPr>
          <w:bCs/>
          <w:sz w:val="28"/>
          <w:szCs w:val="28"/>
        </w:rPr>
        <w:t>ПиН</w:t>
      </w:r>
      <w:r w:rsidRPr="003E2FEE">
        <w:rPr>
          <w:bCs/>
          <w:sz w:val="28"/>
          <w:szCs w:val="28"/>
        </w:rPr>
        <w:t xml:space="preserve"> 2.3/2.4.3590-20</w:t>
      </w:r>
      <w:r>
        <w:rPr>
          <w:bCs/>
          <w:sz w:val="28"/>
          <w:szCs w:val="28"/>
        </w:rPr>
        <w:t xml:space="preserve"> «С</w:t>
      </w:r>
      <w:r w:rsidRPr="003E2FEE">
        <w:rPr>
          <w:bCs/>
          <w:sz w:val="28"/>
          <w:szCs w:val="28"/>
        </w:rPr>
        <w:t xml:space="preserve">анитарно-эпидемиологические требования </w:t>
      </w:r>
      <w:r>
        <w:rPr>
          <w:bCs/>
          <w:sz w:val="28"/>
          <w:szCs w:val="28"/>
        </w:rPr>
        <w:br/>
      </w:r>
      <w:r w:rsidRPr="003E2FEE">
        <w:rPr>
          <w:bCs/>
          <w:sz w:val="28"/>
          <w:szCs w:val="28"/>
        </w:rPr>
        <w:t>к организации общественного питания населения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Закона Свердловской </w:t>
      </w:r>
      <w:r w:rsidRPr="00FA75D8">
        <w:rPr>
          <w:sz w:val="28"/>
          <w:szCs w:val="28"/>
        </w:rPr>
        <w:t>области от 15.07.2013 № 78-ОЗ «Об образовании в Свердловской области»,</w:t>
      </w:r>
      <w:r>
        <w:rPr>
          <w:sz w:val="28"/>
          <w:szCs w:val="28"/>
        </w:rPr>
        <w:t xml:space="preserve"> Закона Свердловской области от 08.12.2021 № 111-ОЗ </w:t>
      </w:r>
      <w:r>
        <w:rPr>
          <w:sz w:val="28"/>
          <w:szCs w:val="28"/>
        </w:rPr>
        <w:br/>
        <w:t xml:space="preserve">«Об областном бюджете на 2022 год и плановый период 2023 и 2024 годов», Постановления Правительства </w:t>
      </w:r>
      <w:r w:rsidRPr="00D7610D">
        <w:rPr>
          <w:sz w:val="28"/>
          <w:szCs w:val="28"/>
        </w:rPr>
        <w:t>Свердловской област</w:t>
      </w:r>
      <w:r>
        <w:rPr>
          <w:sz w:val="28"/>
          <w:szCs w:val="28"/>
        </w:rPr>
        <w:t>и от 23.04.2020 № 270-ПП «</w:t>
      </w:r>
      <w:r w:rsidRPr="00251AE5">
        <w:rPr>
          <w:bCs/>
          <w:sz w:val="28"/>
          <w:szCs w:val="28"/>
        </w:rPr>
        <w:t xml:space="preserve">Об утверждении Порядка предоставления денежной компенсации </w:t>
      </w:r>
      <w:r>
        <w:rPr>
          <w:bCs/>
          <w:sz w:val="28"/>
          <w:szCs w:val="28"/>
        </w:rPr>
        <w:br/>
      </w:r>
      <w:r w:rsidRPr="00251AE5">
        <w:rPr>
          <w:bCs/>
          <w:sz w:val="28"/>
          <w:szCs w:val="28"/>
        </w:rPr>
        <w:t xml:space="preserve">на обеспечение бесплатным двухразовым питанием (завтрак и обед) обучающихся с ограниченными возможностями здоровья, в том числе </w:t>
      </w:r>
      <w:r>
        <w:rPr>
          <w:bCs/>
          <w:sz w:val="28"/>
          <w:szCs w:val="28"/>
        </w:rPr>
        <w:br/>
      </w:r>
      <w:r w:rsidRPr="00251AE5">
        <w:rPr>
          <w:bCs/>
          <w:sz w:val="28"/>
          <w:szCs w:val="28"/>
        </w:rPr>
        <w:t xml:space="preserve">детей-инвалидов, осваивающих основные общеобразовательные программы </w:t>
      </w:r>
      <w:r>
        <w:rPr>
          <w:bCs/>
          <w:sz w:val="28"/>
          <w:szCs w:val="28"/>
        </w:rPr>
        <w:br/>
      </w:r>
      <w:r w:rsidRPr="00251AE5">
        <w:rPr>
          <w:bCs/>
          <w:sz w:val="28"/>
          <w:szCs w:val="28"/>
        </w:rPr>
        <w:t>на дому</w:t>
      </w:r>
      <w:r>
        <w:rPr>
          <w:bCs/>
          <w:sz w:val="28"/>
          <w:szCs w:val="28"/>
        </w:rPr>
        <w:t xml:space="preserve">», </w:t>
      </w:r>
      <w:r w:rsidRPr="00FA75D8">
        <w:rPr>
          <w:sz w:val="28"/>
          <w:szCs w:val="28"/>
        </w:rPr>
        <w:t>в целях совершенствования системы организации и улучшения качества питания</w:t>
      </w:r>
      <w:r>
        <w:rPr>
          <w:sz w:val="28"/>
          <w:szCs w:val="28"/>
        </w:rPr>
        <w:t xml:space="preserve"> обучающихся в муниципальных общеобразовательных организациях во втором полугодии 2022/2023 учебного года, руководствуясь статьей 35 Устава муниципального образования «город Екатеринбург»,</w:t>
      </w:r>
    </w:p>
    <w:permEnd w:id="1765414345"/>
    <w:p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572338920" w:edGrp="everyone"/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на второе полугодие 2022/2023 учебного года среднемесячную стоимость питания обучающихся в муниципальных общеобразовательных организациях, осуществляемого за счет средств субсидии, выделенной муниципальному образованию «город Екатеринбург» </w:t>
      </w:r>
      <w:r>
        <w:rPr>
          <w:sz w:val="28"/>
          <w:szCs w:val="28"/>
        </w:rPr>
        <w:br/>
        <w:t>из областного бюджета на 2023 год:</w:t>
      </w:r>
    </w:p>
    <w:p w:rsidR="00FE69BF" w:rsidRPr="00D41DE4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41DE4">
        <w:rPr>
          <w:sz w:val="28"/>
          <w:szCs w:val="28"/>
        </w:rPr>
        <w:t>на обеспечение бесплатным одноразовым питанием (завтрак) обучающихся в первую смену:</w:t>
      </w:r>
    </w:p>
    <w:p w:rsidR="00FE69BF" w:rsidRPr="00D41DE4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93</w:t>
      </w:r>
      <w:r w:rsidRPr="00D41DE4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57</w:t>
      </w:r>
      <w:r w:rsidRPr="00D41DE4">
        <w:rPr>
          <w:sz w:val="28"/>
          <w:szCs w:val="28"/>
        </w:rPr>
        <w:t xml:space="preserve"> копеек в день на одного человека из числа обучающихся в 5 – 11-х классах, относящихся к категориям:</w:t>
      </w:r>
    </w:p>
    <w:p w:rsidR="00FE69BF" w:rsidRPr="00D41DE4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детей из семей, имеющих среднедушевой доход ниже величины </w:t>
      </w:r>
      <w:r w:rsidRPr="00D41DE4">
        <w:rPr>
          <w:sz w:val="28"/>
          <w:szCs w:val="28"/>
        </w:rPr>
        <w:lastRenderedPageBreak/>
        <w:t xml:space="preserve">прожиточного минимума, установленного в Свердловской области (основание: заявление родителей, справка о праве на бесплатное питание, </w:t>
      </w:r>
      <w:r>
        <w:rPr>
          <w:sz w:val="28"/>
          <w:szCs w:val="28"/>
        </w:rPr>
        <w:t>выда</w:t>
      </w:r>
      <w:r w:rsidRPr="00D41DE4">
        <w:rPr>
          <w:sz w:val="28"/>
          <w:szCs w:val="28"/>
        </w:rPr>
        <w:t>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FE69BF" w:rsidRPr="00D41DE4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>детей из многодетных семей (основание: заявление родителей, удостоверение многодетной семьи, копия 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 </w:t>
      </w:r>
      <w:r>
        <w:rPr>
          <w:sz w:val="28"/>
          <w:szCs w:val="28"/>
        </w:rPr>
        <w:br/>
      </w:r>
      <w:r w:rsidRPr="00D41DE4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территориального </w:t>
      </w:r>
      <w:r w:rsidRPr="00D41DE4">
        <w:rPr>
          <w:sz w:val="28"/>
          <w:szCs w:val="28"/>
        </w:rPr>
        <w:t>отдела опеки и попечительства</w:t>
      </w:r>
      <w:r>
        <w:rPr>
          <w:sz w:val="28"/>
          <w:szCs w:val="28"/>
        </w:rPr>
        <w:t xml:space="preserve"> по месту жительства обучающегося</w:t>
      </w:r>
      <w:r w:rsidRPr="00D41DE4">
        <w:rPr>
          <w:sz w:val="28"/>
          <w:szCs w:val="28"/>
        </w:rPr>
        <w:t>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FE69BF" w:rsidRPr="00D41DE4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962C9F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962C9F">
        <w:rPr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</w:t>
      </w:r>
      <w:r>
        <w:rPr>
          <w:sz w:val="28"/>
          <w:szCs w:val="28"/>
        </w:rPr>
        <w:t xml:space="preserve"> </w:t>
      </w:r>
      <w:r w:rsidRPr="00D41DE4">
        <w:rPr>
          <w:sz w:val="28"/>
          <w:szCs w:val="28"/>
        </w:rPr>
        <w:t>(основание:</w:t>
      </w:r>
      <w:r>
        <w:rPr>
          <w:sz w:val="28"/>
          <w:szCs w:val="28"/>
        </w:rPr>
        <w:t xml:space="preserve"> заявление родителей</w:t>
      </w:r>
      <w:r w:rsidRPr="00D41DE4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 xml:space="preserve">, справка об участии в специальной военной операции на территории (территориях) Украины, Донецкой Народной Республики и (или) Луганской Народной Республики, выданная воинской частью, военным комиссариатом, органами, в которых гражданин проходит службу, </w:t>
      </w:r>
      <w:r w:rsidRPr="00D41DE4">
        <w:rPr>
          <w:sz w:val="28"/>
          <w:szCs w:val="28"/>
        </w:rPr>
        <w:t>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детей, </w:t>
      </w:r>
      <w:r w:rsidRPr="002D68DA">
        <w:rPr>
          <w:sz w:val="28"/>
          <w:szCs w:val="28"/>
        </w:rPr>
        <w:t>которые являются гражданами</w:t>
      </w:r>
      <w:r>
        <w:rPr>
          <w:sz w:val="28"/>
          <w:szCs w:val="28"/>
        </w:rPr>
        <w:t xml:space="preserve"> </w:t>
      </w:r>
      <w:r w:rsidRPr="00962C9F">
        <w:rPr>
          <w:sz w:val="28"/>
          <w:szCs w:val="28"/>
        </w:rPr>
        <w:t xml:space="preserve">Российской Федерации, Украины, Донецкой Народной Республики, Луганской Народной Республики, </w:t>
      </w:r>
      <w:r>
        <w:rPr>
          <w:sz w:val="28"/>
          <w:szCs w:val="28"/>
        </w:rPr>
        <w:t xml:space="preserve">детей </w:t>
      </w:r>
      <w:r w:rsidRPr="00962C9F">
        <w:rPr>
          <w:sz w:val="28"/>
          <w:szCs w:val="28"/>
        </w:rPr>
        <w:t>лиц без гражданства, постоянно проживавши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покинувши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территории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Республики, прибывши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на территорию Российской Федерации в экстренном массовом порядке</w:t>
      </w:r>
      <w:r>
        <w:rPr>
          <w:sz w:val="28"/>
          <w:szCs w:val="28"/>
        </w:rPr>
        <w:t xml:space="preserve"> после 18.02.2022 </w:t>
      </w:r>
      <w:r w:rsidRPr="0066643D">
        <w:rPr>
          <w:sz w:val="28"/>
          <w:szCs w:val="28"/>
        </w:rPr>
        <w:t xml:space="preserve">(основание: заявление родителей,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приказ директора муниципальной общеобразовательной организации</w:t>
      </w:r>
      <w:r>
        <w:rPr>
          <w:sz w:val="28"/>
          <w:szCs w:val="28"/>
        </w:rPr>
        <w:t xml:space="preserve">; свидетельство о предоставлении временного убежища на территории Российской Федерации, или удостоверение беженца, или вид на жительство </w:t>
      </w:r>
      <w:r>
        <w:rPr>
          <w:sz w:val="28"/>
          <w:szCs w:val="28"/>
        </w:rPr>
        <w:br/>
        <w:t xml:space="preserve">в Российской Федерации, или </w:t>
      </w:r>
      <w:r w:rsidRPr="002D68DA">
        <w:rPr>
          <w:sz w:val="28"/>
          <w:szCs w:val="28"/>
        </w:rPr>
        <w:t xml:space="preserve">свидетельство о рассмотрении ходатайства </w:t>
      </w:r>
      <w:r>
        <w:rPr>
          <w:sz w:val="28"/>
          <w:szCs w:val="28"/>
        </w:rPr>
        <w:br/>
      </w:r>
      <w:r w:rsidRPr="002D68DA">
        <w:rPr>
          <w:sz w:val="28"/>
          <w:szCs w:val="28"/>
        </w:rPr>
        <w:t>о признании беженцем на территории Российской Федерации по существу</w:t>
      </w:r>
      <w:r>
        <w:rPr>
          <w:sz w:val="28"/>
          <w:szCs w:val="28"/>
        </w:rPr>
        <w:t xml:space="preserve">, или разрешение на временное проживание в Российской Федерации, </w:t>
      </w:r>
      <w:r w:rsidRPr="00A124EE">
        <w:rPr>
          <w:sz w:val="28"/>
          <w:szCs w:val="28"/>
        </w:rPr>
        <w:t>или временное удостоверение личности лица без гражданства в Российской Федерации</w:t>
      </w:r>
      <w:r w:rsidRPr="0066643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15FD4" w:rsidRPr="0066643D" w:rsidRDefault="00515FD4" w:rsidP="00FE69BF">
      <w:pPr>
        <w:widowControl w:val="0"/>
        <w:ind w:firstLine="709"/>
        <w:jc w:val="both"/>
        <w:rPr>
          <w:sz w:val="28"/>
          <w:szCs w:val="28"/>
        </w:rPr>
      </w:pPr>
      <w:r w:rsidRPr="00515FD4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515FD4">
        <w:rPr>
          <w:sz w:val="28"/>
          <w:szCs w:val="28"/>
        </w:rPr>
        <w:t xml:space="preserve"> граждан Российской Федерации, призванных на военную службу по </w:t>
      </w:r>
      <w:r w:rsidRPr="00515FD4">
        <w:rPr>
          <w:sz w:val="28"/>
          <w:szCs w:val="28"/>
        </w:rPr>
        <w:lastRenderedPageBreak/>
        <w:t xml:space="preserve">мобилизации в Вооруженные Силы Российской Федерации в соответствии </w:t>
      </w:r>
      <w:r w:rsidR="00061F81"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с Указом Президента Российской Федерации </w:t>
      </w:r>
      <w:r w:rsidR="00061F81">
        <w:rPr>
          <w:sz w:val="28"/>
          <w:szCs w:val="28"/>
        </w:rPr>
        <w:t xml:space="preserve">от 21.09.2022 № 647 </w:t>
      </w:r>
      <w:r w:rsidR="00061F81">
        <w:rPr>
          <w:sz w:val="28"/>
          <w:szCs w:val="28"/>
        </w:rPr>
        <w:br/>
      </w:r>
      <w:r w:rsidRPr="00515FD4">
        <w:rPr>
          <w:sz w:val="28"/>
          <w:szCs w:val="28"/>
        </w:rPr>
        <w:t>«Об объявлении частичной мобилизации в Российской Федерации</w:t>
      </w:r>
      <w:r>
        <w:rPr>
          <w:sz w:val="28"/>
          <w:szCs w:val="28"/>
        </w:rPr>
        <w:t xml:space="preserve">» (основание: </w:t>
      </w:r>
      <w:r w:rsidRPr="0066643D">
        <w:rPr>
          <w:sz w:val="28"/>
          <w:szCs w:val="28"/>
        </w:rPr>
        <w:t>заявление родителей</w:t>
      </w:r>
      <w:r w:rsidR="00C6131C">
        <w:rPr>
          <w:sz w:val="28"/>
          <w:szCs w:val="28"/>
        </w:rPr>
        <w:t xml:space="preserve"> (законных представителей)</w:t>
      </w:r>
      <w:r w:rsidRPr="0066643D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справка из территориального отдела военного комиссариата, </w:t>
      </w:r>
      <w:r w:rsidRPr="0066643D">
        <w:rPr>
          <w:sz w:val="28"/>
          <w:szCs w:val="28"/>
        </w:rPr>
        <w:t>приказ директора муниципальной общеобразовательной организации</w:t>
      </w:r>
      <w:r>
        <w:rPr>
          <w:sz w:val="28"/>
          <w:szCs w:val="28"/>
        </w:rPr>
        <w:t>);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81</w:t>
      </w:r>
      <w:r w:rsidRPr="00D41DE4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D41DE4">
        <w:rPr>
          <w:sz w:val="28"/>
          <w:szCs w:val="28"/>
        </w:rPr>
        <w:t xml:space="preserve"> </w:t>
      </w:r>
      <w:r>
        <w:rPr>
          <w:sz w:val="28"/>
          <w:szCs w:val="28"/>
        </w:rPr>
        <w:t>02</w:t>
      </w:r>
      <w:r w:rsidRPr="00D41DE4">
        <w:rPr>
          <w:sz w:val="28"/>
          <w:szCs w:val="28"/>
        </w:rPr>
        <w:t xml:space="preserve">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FE69BF" w:rsidRPr="00C25A5D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25A5D">
        <w:rPr>
          <w:sz w:val="28"/>
          <w:szCs w:val="28"/>
        </w:rPr>
        <w:t>на обеспечение бесплатным одноразовым питанием (обед) обучающихся во вторую смену:</w:t>
      </w:r>
    </w:p>
    <w:p w:rsidR="00FE69BF" w:rsidRPr="00C25A5D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>не более 140 рублей 37 копеек в день на одного человека из числа обучающихся в 5 – 11-х классах, относящихся к категориям:</w:t>
      </w:r>
    </w:p>
    <w:p w:rsidR="00FE69BF" w:rsidRPr="00C25A5D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выданная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FE69BF" w:rsidRPr="00C25A5D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>детей из многодетных семей (основание: заявление родителей, удостоверение многодетной семьи, копия которого заверяется</w:t>
      </w:r>
      <w:r>
        <w:rPr>
          <w:sz w:val="28"/>
          <w:szCs w:val="28"/>
        </w:rPr>
        <w:t xml:space="preserve"> </w:t>
      </w:r>
      <w:r w:rsidRPr="00C25A5D">
        <w:rPr>
          <w:sz w:val="28"/>
          <w:szCs w:val="28"/>
        </w:rPr>
        <w:t>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 xml:space="preserve">из территориального отдела опеки и попечительства по месту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 xml:space="preserve">жительства обучающегося, 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962C9F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962C9F">
        <w:rPr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</w:t>
      </w:r>
      <w:r>
        <w:rPr>
          <w:sz w:val="28"/>
          <w:szCs w:val="28"/>
        </w:rPr>
        <w:t xml:space="preserve"> </w:t>
      </w:r>
      <w:r w:rsidRPr="00D41DE4">
        <w:rPr>
          <w:sz w:val="28"/>
          <w:szCs w:val="28"/>
        </w:rPr>
        <w:t>(основание:</w:t>
      </w:r>
      <w:r>
        <w:rPr>
          <w:sz w:val="28"/>
          <w:szCs w:val="28"/>
        </w:rPr>
        <w:t xml:space="preserve"> заявление родителей</w:t>
      </w:r>
      <w:r w:rsidRPr="00D41DE4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 xml:space="preserve">, справка об участии в специальной военной операции на территории (территориях) Украины, Донецкой Народной Республики и (или) Луганской Народной Республики, выданная воинской </w:t>
      </w:r>
      <w:r>
        <w:rPr>
          <w:sz w:val="28"/>
          <w:szCs w:val="28"/>
        </w:rPr>
        <w:lastRenderedPageBreak/>
        <w:t xml:space="preserve">частью, военным комиссариатом, органами, в которых гражданин проходит службу, </w:t>
      </w:r>
      <w:r w:rsidRPr="00D41DE4">
        <w:rPr>
          <w:sz w:val="28"/>
          <w:szCs w:val="28"/>
        </w:rPr>
        <w:t>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детей, </w:t>
      </w:r>
      <w:r w:rsidRPr="002D68DA">
        <w:rPr>
          <w:sz w:val="28"/>
          <w:szCs w:val="28"/>
        </w:rPr>
        <w:t>которые являются гражданами</w:t>
      </w:r>
      <w:r>
        <w:rPr>
          <w:sz w:val="28"/>
          <w:szCs w:val="28"/>
        </w:rPr>
        <w:t xml:space="preserve"> </w:t>
      </w:r>
      <w:r w:rsidRPr="00962C9F">
        <w:rPr>
          <w:sz w:val="28"/>
          <w:szCs w:val="28"/>
        </w:rPr>
        <w:t xml:space="preserve">Российской Федерации, Украины, Донецкой Народной Республики, Луганской Народной Республики, </w:t>
      </w:r>
      <w:r>
        <w:rPr>
          <w:sz w:val="28"/>
          <w:szCs w:val="28"/>
        </w:rPr>
        <w:t xml:space="preserve">детей </w:t>
      </w:r>
      <w:r w:rsidRPr="00962C9F">
        <w:rPr>
          <w:sz w:val="28"/>
          <w:szCs w:val="28"/>
        </w:rPr>
        <w:t>лиц без гражданства, постоянно проживавши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покинувши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территории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Республики, прибывши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на территорию Российской Федерации в экстренном массовом порядке</w:t>
      </w:r>
      <w:r>
        <w:rPr>
          <w:sz w:val="28"/>
          <w:szCs w:val="28"/>
        </w:rPr>
        <w:t xml:space="preserve"> после 18.02.2022 </w:t>
      </w:r>
      <w:r w:rsidRPr="0066643D">
        <w:rPr>
          <w:sz w:val="28"/>
          <w:szCs w:val="28"/>
        </w:rPr>
        <w:t xml:space="preserve">(основание: заявление родителей,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приказ директора муниципальной общеобразовательной организации</w:t>
      </w:r>
      <w:r>
        <w:rPr>
          <w:sz w:val="28"/>
          <w:szCs w:val="28"/>
        </w:rPr>
        <w:t xml:space="preserve">; свидетельство о предоставлении временного убежища на территории Российской Федерации, или удостоверение беженца, или вид на жительство </w:t>
      </w:r>
      <w:r>
        <w:rPr>
          <w:sz w:val="28"/>
          <w:szCs w:val="28"/>
        </w:rPr>
        <w:br/>
        <w:t xml:space="preserve">в Российской Федерации, или </w:t>
      </w:r>
      <w:r w:rsidRPr="002D68DA">
        <w:rPr>
          <w:sz w:val="28"/>
          <w:szCs w:val="28"/>
        </w:rPr>
        <w:t xml:space="preserve">свидетельство о рассмотрении ходатайства </w:t>
      </w:r>
      <w:r>
        <w:rPr>
          <w:sz w:val="28"/>
          <w:szCs w:val="28"/>
        </w:rPr>
        <w:br/>
      </w:r>
      <w:r w:rsidRPr="002D68DA">
        <w:rPr>
          <w:sz w:val="28"/>
          <w:szCs w:val="28"/>
        </w:rPr>
        <w:t>о признании беженцем на территории Российской Федерации по существу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или разрешение на временное проживание в Российской Федерации, </w:t>
      </w:r>
      <w:r>
        <w:rPr>
          <w:sz w:val="28"/>
          <w:szCs w:val="28"/>
        </w:rPr>
        <w:br/>
      </w:r>
      <w:r w:rsidRPr="00A124EE">
        <w:rPr>
          <w:sz w:val="28"/>
          <w:szCs w:val="28"/>
        </w:rPr>
        <w:t>или временное удостоверение личности лица без гражданства в Российской Федерации</w:t>
      </w:r>
      <w:r w:rsidRPr="0066643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15FD4" w:rsidRPr="0066643D" w:rsidRDefault="00515FD4" w:rsidP="00515FD4">
      <w:pPr>
        <w:widowControl w:val="0"/>
        <w:ind w:firstLine="709"/>
        <w:jc w:val="both"/>
        <w:rPr>
          <w:sz w:val="28"/>
          <w:szCs w:val="28"/>
        </w:rPr>
      </w:pPr>
      <w:r w:rsidRPr="00515FD4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515FD4">
        <w:rPr>
          <w:sz w:val="28"/>
          <w:szCs w:val="28"/>
        </w:rPr>
        <w:t xml:space="preserve">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</w:t>
      </w:r>
      <w:r w:rsidR="00061F81">
        <w:rPr>
          <w:sz w:val="28"/>
          <w:szCs w:val="28"/>
        </w:rPr>
        <w:t xml:space="preserve">от 21.09.2022 № 647 </w:t>
      </w:r>
      <w:r w:rsidRPr="00515FD4">
        <w:rPr>
          <w:sz w:val="28"/>
          <w:szCs w:val="28"/>
        </w:rPr>
        <w:t>«Об объявлении частичной мобилизации в Российской Федерации</w:t>
      </w:r>
      <w:r>
        <w:rPr>
          <w:sz w:val="28"/>
          <w:szCs w:val="28"/>
        </w:rPr>
        <w:t xml:space="preserve">» (основание: </w:t>
      </w:r>
      <w:r w:rsidRPr="0066643D">
        <w:rPr>
          <w:sz w:val="28"/>
          <w:szCs w:val="28"/>
        </w:rPr>
        <w:t>заявление родителей</w:t>
      </w:r>
      <w:r w:rsidR="00985D13">
        <w:rPr>
          <w:sz w:val="28"/>
          <w:szCs w:val="28"/>
        </w:rPr>
        <w:t xml:space="preserve"> (законных представите</w:t>
      </w:r>
      <w:r w:rsidR="00C6131C">
        <w:rPr>
          <w:sz w:val="28"/>
          <w:szCs w:val="28"/>
        </w:rPr>
        <w:t>лей</w:t>
      </w:r>
      <w:r w:rsidR="00985D13">
        <w:rPr>
          <w:sz w:val="28"/>
          <w:szCs w:val="28"/>
        </w:rPr>
        <w:t>)</w:t>
      </w:r>
      <w:r w:rsidRPr="0066643D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справка из территориального отдела военного комиссариата, </w:t>
      </w:r>
      <w:r w:rsidRPr="0066643D">
        <w:rPr>
          <w:sz w:val="28"/>
          <w:szCs w:val="28"/>
        </w:rPr>
        <w:t>приказ директора муниципальной общеобразовательной организации</w:t>
      </w:r>
      <w:r>
        <w:rPr>
          <w:sz w:val="28"/>
          <w:szCs w:val="28"/>
        </w:rPr>
        <w:t>);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>не более 121 рубля 52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FE69BF" w:rsidRPr="00C751A9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C751A9">
        <w:rPr>
          <w:sz w:val="28"/>
          <w:szCs w:val="28"/>
        </w:rPr>
        <w:t>3) на обеспечение бесплатным двухразовым питанием (завтрак и обед):</w:t>
      </w:r>
    </w:p>
    <w:p w:rsidR="00FE69BF" w:rsidRPr="00C751A9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C751A9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202</w:t>
      </w:r>
      <w:r w:rsidRPr="00C751A9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5</w:t>
      </w:r>
      <w:r w:rsidRPr="00C751A9">
        <w:rPr>
          <w:sz w:val="28"/>
          <w:szCs w:val="28"/>
        </w:rPr>
        <w:t xml:space="preserve">4 копеек в день на одного человека из числа </w:t>
      </w:r>
      <w:r w:rsidRPr="004E4662">
        <w:rPr>
          <w:sz w:val="28"/>
          <w:szCs w:val="28"/>
        </w:rPr>
        <w:t xml:space="preserve">обучающихся в 1 – 4-х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</w:t>
      </w:r>
      <w:r w:rsidRPr="00C751A9">
        <w:rPr>
          <w:sz w:val="28"/>
          <w:szCs w:val="28"/>
        </w:rPr>
        <w:t>справка медико-социальной экспертизы (для детей-инвалидов)</w:t>
      </w:r>
      <w:r>
        <w:rPr>
          <w:sz w:val="28"/>
          <w:szCs w:val="28"/>
        </w:rPr>
        <w:t xml:space="preserve"> либо сведения </w:t>
      </w:r>
      <w:r>
        <w:rPr>
          <w:sz w:val="28"/>
          <w:szCs w:val="28"/>
        </w:rPr>
        <w:br/>
        <w:t xml:space="preserve">из </w:t>
      </w:r>
      <w:r w:rsidRPr="0018661E">
        <w:rPr>
          <w:sz w:val="28"/>
          <w:szCs w:val="28"/>
        </w:rPr>
        <w:t>федеральной государственной информационной системы «Федеральный реестр инвалидов»</w:t>
      </w:r>
      <w:r w:rsidRPr="00C751A9">
        <w:rPr>
          <w:sz w:val="28"/>
          <w:szCs w:val="28"/>
        </w:rPr>
        <w:t>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FE69BF" w:rsidRPr="002E52FD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2E52FD">
        <w:rPr>
          <w:sz w:val="28"/>
          <w:szCs w:val="28"/>
        </w:rPr>
        <w:lastRenderedPageBreak/>
        <w:t>не более 2</w:t>
      </w:r>
      <w:r>
        <w:rPr>
          <w:sz w:val="28"/>
          <w:szCs w:val="28"/>
        </w:rPr>
        <w:t>33</w:t>
      </w:r>
      <w:r w:rsidRPr="002E52FD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94</w:t>
      </w:r>
      <w:r w:rsidRPr="002E52FD">
        <w:rPr>
          <w:sz w:val="28"/>
          <w:szCs w:val="28"/>
        </w:rPr>
        <w:t xml:space="preserve"> копеек в день на одного человека из числа обучающихся в 5 – 11-х классах, являющихся лицами с ограниченными </w:t>
      </w:r>
      <w:r w:rsidRPr="004E4662">
        <w:rPr>
          <w:sz w:val="28"/>
          <w:szCs w:val="28"/>
        </w:rPr>
        <w:t xml:space="preserve">возможностями здоровья, в том числе детьми-инвалидами (основание: заявление родителей (законных представителей) обучающегося, </w:t>
      </w:r>
      <w:r w:rsidRPr="002E52FD">
        <w:rPr>
          <w:sz w:val="28"/>
          <w:szCs w:val="28"/>
        </w:rPr>
        <w:t>справка медико-социальной экспертизы (для детей-инвалидов)</w:t>
      </w:r>
      <w:r>
        <w:rPr>
          <w:sz w:val="28"/>
          <w:szCs w:val="28"/>
        </w:rPr>
        <w:t xml:space="preserve"> либо сведения </w:t>
      </w:r>
      <w:r>
        <w:rPr>
          <w:sz w:val="28"/>
          <w:szCs w:val="28"/>
        </w:rPr>
        <w:br/>
        <w:t xml:space="preserve">из </w:t>
      </w:r>
      <w:r w:rsidRPr="0018661E">
        <w:rPr>
          <w:sz w:val="28"/>
          <w:szCs w:val="28"/>
        </w:rPr>
        <w:t>федеральной государственной информационной системы «Федеральный реестр инвалидов»</w:t>
      </w:r>
      <w:r w:rsidRPr="002E52FD">
        <w:rPr>
          <w:sz w:val="28"/>
          <w:szCs w:val="28"/>
        </w:rPr>
        <w:t>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 w:rsidRPr="006809DF">
        <w:rPr>
          <w:sz w:val="28"/>
          <w:szCs w:val="28"/>
        </w:rPr>
        <w:t xml:space="preserve">4) на обеспечение бесплатным двухразовым питанием (завтрак и обед) </w:t>
      </w:r>
      <w:r w:rsidRPr="006809DF">
        <w:rPr>
          <w:sz w:val="28"/>
          <w:szCs w:val="28"/>
        </w:rPr>
        <w:br/>
        <w:t>обучающихся, являющихся лицами с ограниченными возможностями здоровья, в том числе детьми-инвалидами, и осваивающих основные общеобразовательные программы на дому, в размере 12</w:t>
      </w:r>
      <w:r>
        <w:rPr>
          <w:sz w:val="28"/>
          <w:szCs w:val="28"/>
        </w:rPr>
        <w:t>7</w:t>
      </w:r>
      <w:r w:rsidRPr="006809DF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6</w:t>
      </w:r>
      <w:r w:rsidRPr="006809DF">
        <w:rPr>
          <w:sz w:val="28"/>
          <w:szCs w:val="28"/>
        </w:rPr>
        <w:t xml:space="preserve">0 копеек </w:t>
      </w:r>
      <w:r>
        <w:rPr>
          <w:sz w:val="28"/>
          <w:szCs w:val="28"/>
        </w:rPr>
        <w:br/>
      </w:r>
      <w:r w:rsidRPr="006809DF">
        <w:rPr>
          <w:sz w:val="28"/>
          <w:szCs w:val="28"/>
        </w:rPr>
        <w:t xml:space="preserve">на одного человека </w:t>
      </w:r>
      <w:r>
        <w:rPr>
          <w:sz w:val="28"/>
          <w:szCs w:val="28"/>
        </w:rPr>
        <w:t>в</w:t>
      </w:r>
      <w:r w:rsidRPr="006809DF">
        <w:rPr>
          <w:sz w:val="28"/>
          <w:szCs w:val="28"/>
        </w:rPr>
        <w:t xml:space="preserve"> день обучения на дому</w:t>
      </w:r>
      <w:r>
        <w:rPr>
          <w:sz w:val="28"/>
          <w:szCs w:val="28"/>
        </w:rPr>
        <w:t xml:space="preserve"> (выплачивается денежная компенсация</w:t>
      </w:r>
      <w:r w:rsidRPr="00987C81">
        <w:rPr>
          <w:sz w:val="28"/>
          <w:szCs w:val="28"/>
        </w:rPr>
        <w:t xml:space="preserve"> </w:t>
      </w:r>
      <w:r w:rsidRPr="006809DF">
        <w:rPr>
          <w:sz w:val="28"/>
          <w:szCs w:val="28"/>
        </w:rPr>
        <w:t>родителям (законным представителям)</w:t>
      </w:r>
      <w:r>
        <w:rPr>
          <w:sz w:val="28"/>
          <w:szCs w:val="28"/>
        </w:rPr>
        <w:t xml:space="preserve"> </w:t>
      </w:r>
      <w:r w:rsidRPr="006809DF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809DF">
        <w:rPr>
          <w:sz w:val="28"/>
          <w:szCs w:val="28"/>
        </w:rPr>
        <w:t>в порядке, установленном Правительством Свердловской области</w:t>
      </w:r>
      <w:r>
        <w:rPr>
          <w:sz w:val="28"/>
          <w:szCs w:val="28"/>
        </w:rPr>
        <w:t>)</w:t>
      </w:r>
      <w:r w:rsidRPr="006809DF">
        <w:rPr>
          <w:sz w:val="28"/>
          <w:szCs w:val="28"/>
        </w:rPr>
        <w:t>.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муниципальных общеобразовательных организаций: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обеспечить принятие локальных актов, регламентирующих организацию питания обучающихся во втором полугодии </w:t>
      </w:r>
      <w:r>
        <w:rPr>
          <w:sz w:val="28"/>
          <w:szCs w:val="28"/>
        </w:rPr>
        <w:br/>
        <w:t>2022/2023 учебного года;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 размещение в единой государственной информационной системе социального обеспечения в порядке и объеме, установленных оператором указанной системы, информации о предоставлении мер социальной поддержки отдельным категориям обучающихся в муниципальных общеобразовательных организациях, указанным в пункте 1 настоящего Постановления;</w:t>
      </w:r>
    </w:p>
    <w:p w:rsidR="00FE69BF" w:rsidRDefault="00FE69BF" w:rsidP="00FE69BF">
      <w:pPr>
        <w:widowControl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pacing w:val="-2"/>
          <w:sz w:val="28"/>
          <w:szCs w:val="28"/>
        </w:rPr>
        <w:t xml:space="preserve">организовать питание обучающихся в соответствии с требованиями, установленными федеральными санитарно-эпидемиологическими правилами </w:t>
      </w:r>
      <w:r>
        <w:rPr>
          <w:spacing w:val="-2"/>
          <w:sz w:val="28"/>
          <w:szCs w:val="28"/>
        </w:rPr>
        <w:br/>
        <w:t>и нормами СанПиН 2.3/2.4.3590-20 «Санитарно-эпидемиологические требования к организации общественного питания населения»;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организовать проведение работы по формированию культуры здорового питания с учетом возрастных и индивидуальных особенностей обучающихся;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осуществлять постоянный контроль за организацией питания обучающихся в соответствии с согласованными в установленном порядке примерным двухнедельным меню и режимом работы муниципальных общеобразовательных организаций.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образования Администрации города Екатеринбурга, Департаменту социальной и молодежной политики Администрации города Екатеринбурга, Комитету по товарному рынку Администрации города Екатеринбурга организовать и провести до 30.06.2023 общегородской </w:t>
      </w:r>
      <w:r>
        <w:rPr>
          <w:sz w:val="28"/>
          <w:szCs w:val="28"/>
        </w:rPr>
        <w:br/>
        <w:t xml:space="preserve">смотр-конкурс на лучшую организацию питания обучающихся </w:t>
      </w:r>
      <w:r>
        <w:rPr>
          <w:sz w:val="28"/>
          <w:szCs w:val="28"/>
        </w:rPr>
        <w:br/>
        <w:t>в муниципальных образовательных организациях в 2022/2023 учебном году.</w:t>
      </w:r>
    </w:p>
    <w:p w:rsidR="00FE69BF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Департаменту информационной политики Администрации города </w:t>
      </w:r>
      <w:r>
        <w:rPr>
          <w:sz w:val="28"/>
          <w:szCs w:val="28"/>
        </w:rPr>
        <w:lastRenderedPageBreak/>
        <w:t>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:rsidR="00A14D92" w:rsidRPr="00C10A2E" w:rsidRDefault="00FE69BF" w:rsidP="00FE69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Екатеринбурга</w:t>
      </w:r>
      <w:r w:rsidRPr="00D2381A">
        <w:rPr>
          <w:sz w:val="28"/>
          <w:szCs w:val="28"/>
        </w:rPr>
        <w:t xml:space="preserve"> </w:t>
      </w:r>
      <w:r>
        <w:rPr>
          <w:sz w:val="28"/>
          <w:szCs w:val="28"/>
        </w:rPr>
        <w:t>Сибирцеву Е.А.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:rsidTr="00744DB9">
        <w:tc>
          <w:tcPr>
            <w:tcW w:w="6237" w:type="dxa"/>
            <w:vAlign w:val="bottom"/>
          </w:tcPr>
          <w:p w:rsidR="00723EBB" w:rsidRPr="0033267C" w:rsidRDefault="00723EBB" w:rsidP="00E71979">
            <w:pPr>
              <w:rPr>
                <w:sz w:val="28"/>
                <w:szCs w:val="28"/>
              </w:rPr>
            </w:pPr>
            <w:permStart w:id="833119736" w:edGrp="everyone" w:colFirst="0" w:colLast="0"/>
            <w:permStart w:id="1665936876" w:edGrp="everyone" w:colFirst="1" w:colLast="1"/>
            <w:permEnd w:id="572338920"/>
          </w:p>
          <w:p w:rsidR="00723EBB" w:rsidRPr="00C10A2E" w:rsidRDefault="00723EBB" w:rsidP="00E71979">
            <w:pPr>
              <w:rPr>
                <w:sz w:val="28"/>
                <w:szCs w:val="28"/>
              </w:rPr>
            </w:pPr>
          </w:p>
          <w:p w:rsidR="00744DB9" w:rsidRPr="00C10A2E" w:rsidRDefault="00D71921" w:rsidP="00095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Глава Екатеринбурга</w:t>
            </w:r>
          </w:p>
        </w:tc>
        <w:tc>
          <w:tcPr>
            <w:tcW w:w="3344" w:type="dxa"/>
            <w:vAlign w:val="bottom"/>
          </w:tcPr>
          <w:p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:rsidR="005C2B29" w:rsidRPr="00EC798A" w:rsidRDefault="00571339" w:rsidP="000F61AC">
      <w:pPr>
        <w:pStyle w:val="ConsNormal"/>
        <w:widowControl/>
        <w:ind w:firstLine="0"/>
      </w:pPr>
      <w:permStart w:id="1182804295" w:edGrp="everyone"/>
      <w:permEnd w:id="833119736"/>
      <w:permEnd w:id="1665936876"/>
      <w:r>
        <w:t xml:space="preserve"> </w:t>
      </w:r>
      <w:permEnd w:id="1182804295"/>
    </w:p>
    <w:sectPr w:rsidR="005C2B29" w:rsidRPr="00EC798A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4F8" w:rsidRDefault="000234F8">
      <w:r>
        <w:separator/>
      </w:r>
    </w:p>
  </w:endnote>
  <w:endnote w:type="continuationSeparator" w:id="0">
    <w:p w:rsidR="000234F8" w:rsidRDefault="0002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Вр-4871476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870BDB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Вр-4871476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4F8" w:rsidRDefault="000234F8">
      <w:r>
        <w:separator/>
      </w:r>
    </w:p>
  </w:footnote>
  <w:footnote w:type="continuationSeparator" w:id="0">
    <w:p w:rsidR="000234F8" w:rsidRDefault="0002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98973538" w:edGrp="everyone"/>
  <w:p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D24E70">
      <w:rPr>
        <w:noProof/>
      </w:rPr>
      <w:t>2</w:t>
    </w:r>
    <w:r>
      <w:fldChar w:fldCharType="end"/>
    </w:r>
  </w:p>
  <w:permEnd w:id="198973538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823349143" w:edGrp="everyone"/>
    <w:permEnd w:id="182334914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34F8"/>
    <w:rsid w:val="0002763E"/>
    <w:rsid w:val="00033532"/>
    <w:rsid w:val="00040C7C"/>
    <w:rsid w:val="00044D38"/>
    <w:rsid w:val="00046ADA"/>
    <w:rsid w:val="00053826"/>
    <w:rsid w:val="000568FC"/>
    <w:rsid w:val="00061DD4"/>
    <w:rsid w:val="00061F81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685F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424CB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4F1B6B"/>
    <w:rsid w:val="00515FD4"/>
    <w:rsid w:val="005337FE"/>
    <w:rsid w:val="00536215"/>
    <w:rsid w:val="00545DCB"/>
    <w:rsid w:val="005675C6"/>
    <w:rsid w:val="00571339"/>
    <w:rsid w:val="0057327A"/>
    <w:rsid w:val="0057414F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6117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0BDB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5D13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3127"/>
    <w:rsid w:val="00C25572"/>
    <w:rsid w:val="00C32882"/>
    <w:rsid w:val="00C35504"/>
    <w:rsid w:val="00C37A4A"/>
    <w:rsid w:val="00C53275"/>
    <w:rsid w:val="00C6131C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24E70"/>
    <w:rsid w:val="00D44274"/>
    <w:rsid w:val="00D450E8"/>
    <w:rsid w:val="00D5364D"/>
    <w:rsid w:val="00D71921"/>
    <w:rsid w:val="00D74830"/>
    <w:rsid w:val="00D82961"/>
    <w:rsid w:val="00D8651F"/>
    <w:rsid w:val="00D97BE5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  <w:rsid w:val="00FE69BF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10CB9-7E4E-4B6C-9239-64C5139F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2083</Words>
  <Characters>11875</Characters>
  <Application>Microsoft Office Word</Application>
  <DocSecurity>8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Наталья Ф. Лылова</cp:lastModifiedBy>
  <cp:revision>2</cp:revision>
  <cp:lastPrinted>2022-11-11T09:27:00Z</cp:lastPrinted>
  <dcterms:created xsi:type="dcterms:W3CDTF">2024-07-29T06:28:00Z</dcterms:created>
  <dcterms:modified xsi:type="dcterms:W3CDTF">2024-07-29T06:28:00Z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