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25" w:rsidRDefault="004F6901">
      <w:pPr>
        <w:spacing w:after="0" w:line="259" w:lineRule="auto"/>
        <w:ind w:right="0" w:firstLine="0"/>
        <w:rPr>
          <w:sz w:val="28"/>
        </w:rPr>
      </w:pPr>
      <w:r>
        <w:rPr>
          <w:noProof/>
        </w:rPr>
        <w:drawing>
          <wp:inline distT="0" distB="0" distL="0" distR="0">
            <wp:extent cx="5942330" cy="8397096"/>
            <wp:effectExtent l="0" t="0" r="0" b="0"/>
            <wp:docPr id="1" name="Рисунок 1" descr="C:\Users\Секретарь\Documents\Scan\SCAN_20180116_16261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cuments\Scan\SCAN_20180116_162612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9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3AA3" w:rsidRDefault="00183AA3">
      <w:pPr>
        <w:spacing w:after="0" w:line="259" w:lineRule="auto"/>
        <w:ind w:right="0" w:firstLine="0"/>
        <w:rPr>
          <w:sz w:val="28"/>
        </w:rPr>
      </w:pPr>
    </w:p>
    <w:p w:rsidR="00183AA3" w:rsidRDefault="00183AA3">
      <w:pPr>
        <w:spacing w:after="0" w:line="259" w:lineRule="auto"/>
        <w:ind w:right="0" w:firstLine="0"/>
        <w:rPr>
          <w:sz w:val="28"/>
        </w:rPr>
      </w:pPr>
    </w:p>
    <w:p w:rsidR="00183AA3" w:rsidRDefault="00183AA3">
      <w:pPr>
        <w:spacing w:after="0" w:line="259" w:lineRule="auto"/>
        <w:ind w:right="0" w:firstLine="0"/>
        <w:rPr>
          <w:sz w:val="28"/>
        </w:rPr>
      </w:pPr>
    </w:p>
    <w:p w:rsidR="00183AA3" w:rsidRDefault="00183AA3">
      <w:pPr>
        <w:spacing w:after="0" w:line="259" w:lineRule="auto"/>
        <w:ind w:right="0" w:firstLine="0"/>
        <w:rPr>
          <w:sz w:val="28"/>
        </w:rPr>
      </w:pPr>
    </w:p>
    <w:p w:rsidR="00183AA3" w:rsidRDefault="00183AA3">
      <w:pPr>
        <w:spacing w:after="0" w:line="259" w:lineRule="auto"/>
        <w:ind w:right="0" w:firstLine="0"/>
        <w:rPr>
          <w:sz w:val="28"/>
        </w:rPr>
      </w:pPr>
    </w:p>
    <w:p w:rsidR="00183AA3" w:rsidRDefault="00183AA3">
      <w:pPr>
        <w:spacing w:after="0" w:line="259" w:lineRule="auto"/>
        <w:ind w:right="0" w:firstLine="0"/>
        <w:rPr>
          <w:sz w:val="28"/>
        </w:rPr>
      </w:pPr>
    </w:p>
    <w:p w:rsidR="00183AA3" w:rsidRDefault="00183AA3">
      <w:pPr>
        <w:spacing w:after="0" w:line="259" w:lineRule="auto"/>
        <w:ind w:right="0" w:firstLine="0"/>
      </w:pPr>
    </w:p>
    <w:p w:rsidR="00967225" w:rsidRPr="00183AA3" w:rsidRDefault="008A4CE4" w:rsidP="00183AA3">
      <w:pPr>
        <w:pStyle w:val="1"/>
        <w:spacing w:line="360" w:lineRule="auto"/>
        <w:ind w:left="1401" w:hanging="850"/>
        <w:jc w:val="both"/>
        <w:rPr>
          <w:sz w:val="28"/>
          <w:szCs w:val="28"/>
        </w:rPr>
      </w:pPr>
      <w:r w:rsidRPr="00183AA3">
        <w:rPr>
          <w:sz w:val="28"/>
          <w:szCs w:val="28"/>
        </w:rPr>
        <w:lastRenderedPageBreak/>
        <w:t xml:space="preserve">Общие положения </w:t>
      </w:r>
    </w:p>
    <w:p w:rsidR="00967225" w:rsidRPr="00183AA3" w:rsidRDefault="008A4CE4" w:rsidP="00183AA3">
      <w:pPr>
        <w:spacing w:line="360" w:lineRule="auto"/>
        <w:ind w:left="-15" w:right="13"/>
        <w:rPr>
          <w:sz w:val="28"/>
          <w:szCs w:val="28"/>
        </w:rPr>
      </w:pPr>
      <w:r w:rsidRPr="00183AA3">
        <w:rPr>
          <w:sz w:val="28"/>
          <w:szCs w:val="28"/>
        </w:rPr>
        <w:t xml:space="preserve">1.1. Настоящие правила использования сети Интернет (далее-Правила) разработаны в соответствии с Федеральным законом от 29.12.2012 № 273-ФЗ «Об образовании в Российской Федерации», Уставом </w:t>
      </w:r>
      <w:r w:rsidR="00183AA3" w:rsidRPr="00183AA3">
        <w:rPr>
          <w:sz w:val="28"/>
          <w:szCs w:val="28"/>
        </w:rPr>
        <w:t xml:space="preserve">Муниципального </w:t>
      </w:r>
      <w:r w:rsidR="002868E6" w:rsidRPr="00987048">
        <w:rPr>
          <w:color w:val="auto"/>
          <w:sz w:val="28"/>
          <w:szCs w:val="28"/>
        </w:rPr>
        <w:t>б</w:t>
      </w:r>
      <w:r w:rsidR="00183AA3" w:rsidRPr="00987048">
        <w:rPr>
          <w:color w:val="auto"/>
          <w:sz w:val="28"/>
          <w:szCs w:val="28"/>
        </w:rPr>
        <w:t>юджетного</w:t>
      </w:r>
      <w:r w:rsidRPr="00183AA3">
        <w:rPr>
          <w:sz w:val="28"/>
          <w:szCs w:val="28"/>
        </w:rPr>
        <w:t xml:space="preserve"> общеобразовательного учреждения средне</w:t>
      </w:r>
      <w:r w:rsidR="00183AA3" w:rsidRPr="00183AA3">
        <w:rPr>
          <w:sz w:val="28"/>
          <w:szCs w:val="28"/>
        </w:rPr>
        <w:t xml:space="preserve">й общеобразовательной школы </w:t>
      </w:r>
      <w:r w:rsidR="00183AA3" w:rsidRPr="00987048">
        <w:rPr>
          <w:sz w:val="28"/>
          <w:szCs w:val="28"/>
        </w:rPr>
        <w:t>№ 1</w:t>
      </w:r>
      <w:r w:rsidRPr="00183AA3">
        <w:rPr>
          <w:sz w:val="28"/>
          <w:szCs w:val="28"/>
        </w:rPr>
        <w:t xml:space="preserve"> (далее – Учреждения)  </w:t>
      </w:r>
    </w:p>
    <w:p w:rsidR="00967225" w:rsidRPr="00183AA3" w:rsidRDefault="008A4CE4" w:rsidP="00183AA3">
      <w:pPr>
        <w:spacing w:line="360" w:lineRule="auto"/>
        <w:ind w:left="-15" w:right="13"/>
        <w:rPr>
          <w:sz w:val="28"/>
          <w:szCs w:val="28"/>
        </w:rPr>
      </w:pPr>
      <w:r w:rsidRPr="00183AA3">
        <w:rPr>
          <w:sz w:val="28"/>
          <w:szCs w:val="28"/>
        </w:rPr>
        <w:t xml:space="preserve">1.2.Использование сети Интернет обучающимися в Учреждении направлено на решение задач образовательной деятельности. </w:t>
      </w:r>
    </w:p>
    <w:p w:rsidR="00967225" w:rsidRPr="00183AA3" w:rsidRDefault="008A4CE4" w:rsidP="00183AA3">
      <w:pPr>
        <w:spacing w:line="360" w:lineRule="auto"/>
        <w:ind w:left="-15" w:right="13"/>
        <w:rPr>
          <w:sz w:val="28"/>
          <w:szCs w:val="28"/>
        </w:rPr>
      </w:pPr>
      <w:r w:rsidRPr="00183AA3">
        <w:rPr>
          <w:sz w:val="28"/>
          <w:szCs w:val="28"/>
        </w:rPr>
        <w:t xml:space="preserve">1.3. Правила регулируют условия и порядок использования сети Интернет в Учреждении. </w:t>
      </w:r>
    </w:p>
    <w:p w:rsidR="00967225" w:rsidRPr="00183AA3" w:rsidRDefault="008A4CE4" w:rsidP="00183AA3">
      <w:pPr>
        <w:spacing w:line="360" w:lineRule="auto"/>
        <w:ind w:left="-15" w:right="13"/>
        <w:rPr>
          <w:sz w:val="28"/>
          <w:szCs w:val="28"/>
        </w:rPr>
      </w:pPr>
      <w:r w:rsidRPr="00183AA3">
        <w:rPr>
          <w:sz w:val="28"/>
          <w:szCs w:val="28"/>
        </w:rPr>
        <w:t xml:space="preserve">1.4.  Правила разработаны с учетом Примерных правил, разработанных министерством образования и науки РФ, размещенные на федеральном портале www.skf.edu.ru. </w:t>
      </w:r>
    </w:p>
    <w:p w:rsidR="00967225" w:rsidRPr="00183AA3" w:rsidRDefault="008A4CE4" w:rsidP="00183AA3">
      <w:pPr>
        <w:spacing w:line="360" w:lineRule="auto"/>
        <w:ind w:left="566" w:right="13" w:firstLine="0"/>
        <w:rPr>
          <w:sz w:val="28"/>
          <w:szCs w:val="28"/>
        </w:rPr>
      </w:pPr>
      <w:r w:rsidRPr="00183AA3">
        <w:rPr>
          <w:sz w:val="28"/>
          <w:szCs w:val="28"/>
        </w:rPr>
        <w:t xml:space="preserve">1.5. Правила имеют статус локального нормативного акта Учреждения. </w:t>
      </w:r>
    </w:p>
    <w:p w:rsidR="00967225" w:rsidRPr="002868E6" w:rsidRDefault="008A4CE4" w:rsidP="002868E6">
      <w:pPr>
        <w:pStyle w:val="1"/>
        <w:rPr>
          <w:sz w:val="28"/>
          <w:szCs w:val="28"/>
        </w:rPr>
      </w:pPr>
      <w:r w:rsidRPr="002868E6">
        <w:rPr>
          <w:sz w:val="28"/>
          <w:szCs w:val="28"/>
        </w:rPr>
        <w:t>Организация</w:t>
      </w:r>
      <w:r w:rsidR="00183AA3" w:rsidRPr="002868E6">
        <w:rPr>
          <w:sz w:val="28"/>
          <w:szCs w:val="28"/>
        </w:rPr>
        <w:t xml:space="preserve"> использования сети Интернет в ш</w:t>
      </w:r>
      <w:r w:rsidRPr="002868E6">
        <w:rPr>
          <w:sz w:val="28"/>
          <w:szCs w:val="28"/>
        </w:rPr>
        <w:t xml:space="preserve">коле </w:t>
      </w:r>
    </w:p>
    <w:p w:rsidR="00967225" w:rsidRPr="00183AA3" w:rsidRDefault="008A4CE4" w:rsidP="00183AA3">
      <w:pPr>
        <w:spacing w:line="360" w:lineRule="auto"/>
        <w:ind w:left="-15" w:right="13"/>
        <w:rPr>
          <w:sz w:val="28"/>
          <w:szCs w:val="28"/>
        </w:rPr>
      </w:pPr>
      <w:r w:rsidRPr="00183AA3">
        <w:rPr>
          <w:sz w:val="28"/>
          <w:szCs w:val="28"/>
        </w:rPr>
        <w:t xml:space="preserve">2.1.Вопросы использования возможностей сети Интернет в образовательной деятельности рассматриваются Педагогическим советом Учреждения. Правила использования сети Интернет принимаются Педагогический советом утверждаются приказом директора Учреждения. </w:t>
      </w:r>
    </w:p>
    <w:p w:rsidR="00967225" w:rsidRPr="00183AA3" w:rsidRDefault="008A4CE4" w:rsidP="00183AA3">
      <w:pPr>
        <w:spacing w:line="360" w:lineRule="auto"/>
        <w:ind w:left="566" w:right="13" w:firstLine="0"/>
        <w:rPr>
          <w:sz w:val="28"/>
          <w:szCs w:val="28"/>
        </w:rPr>
      </w:pPr>
      <w:r w:rsidRPr="00183AA3">
        <w:rPr>
          <w:sz w:val="28"/>
          <w:szCs w:val="28"/>
        </w:rPr>
        <w:t xml:space="preserve">2.2.При разработке Правил Учреждение руководствуется: </w:t>
      </w:r>
    </w:p>
    <w:p w:rsidR="00967225" w:rsidRPr="00183AA3" w:rsidRDefault="00183AA3" w:rsidP="00183AA3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790">
        <w:rPr>
          <w:sz w:val="28"/>
          <w:szCs w:val="28"/>
        </w:rPr>
        <w:t>з</w:t>
      </w:r>
      <w:r w:rsidR="008A4CE4" w:rsidRPr="00183AA3">
        <w:rPr>
          <w:sz w:val="28"/>
          <w:szCs w:val="28"/>
        </w:rPr>
        <w:t xml:space="preserve">аконодательством Российской Федерации; </w:t>
      </w:r>
    </w:p>
    <w:p w:rsidR="00967225" w:rsidRPr="00183AA3" w:rsidRDefault="00183AA3" w:rsidP="00183AA3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CE4" w:rsidRPr="00183AA3">
        <w:rPr>
          <w:sz w:val="28"/>
          <w:szCs w:val="28"/>
        </w:rPr>
        <w:t xml:space="preserve">опытом целесообразной и эффективной организации учебной деятельности с использованием информационных технологий и возможностей Интернета; </w:t>
      </w:r>
    </w:p>
    <w:p w:rsidR="00967225" w:rsidRPr="00183AA3" w:rsidRDefault="00183AA3" w:rsidP="00183AA3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CE4" w:rsidRPr="00183AA3">
        <w:rPr>
          <w:sz w:val="28"/>
          <w:szCs w:val="28"/>
        </w:rPr>
        <w:t xml:space="preserve">интересами обучающихся; </w:t>
      </w:r>
    </w:p>
    <w:p w:rsidR="00967225" w:rsidRPr="00183AA3" w:rsidRDefault="00183AA3" w:rsidP="00183AA3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CE4" w:rsidRPr="00183AA3">
        <w:rPr>
          <w:sz w:val="28"/>
          <w:szCs w:val="28"/>
        </w:rPr>
        <w:t xml:space="preserve">целями образовательной деятельности; </w:t>
      </w:r>
    </w:p>
    <w:p w:rsidR="00967225" w:rsidRPr="00183AA3" w:rsidRDefault="00183AA3" w:rsidP="00183AA3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CE4" w:rsidRPr="00183AA3">
        <w:rPr>
          <w:sz w:val="28"/>
          <w:szCs w:val="28"/>
        </w:rPr>
        <w:t xml:space="preserve">рекомендациями профильных органов и организаций в сфере классификации ресурсов Сети. </w:t>
      </w:r>
    </w:p>
    <w:p w:rsidR="00967225" w:rsidRPr="00183AA3" w:rsidRDefault="00183AA3" w:rsidP="00183AA3">
      <w:pPr>
        <w:spacing w:line="360" w:lineRule="auto"/>
        <w:ind w:right="13"/>
        <w:rPr>
          <w:sz w:val="28"/>
          <w:szCs w:val="28"/>
        </w:rPr>
      </w:pPr>
      <w:r>
        <w:rPr>
          <w:sz w:val="28"/>
          <w:szCs w:val="28"/>
        </w:rPr>
        <w:t>2.3.</w:t>
      </w:r>
      <w:r w:rsidR="008A4CE4" w:rsidRPr="00183AA3">
        <w:rPr>
          <w:sz w:val="28"/>
          <w:szCs w:val="28"/>
        </w:rPr>
        <w:t>Для обеспечения безопасного доступа учас</w:t>
      </w:r>
      <w:r>
        <w:rPr>
          <w:sz w:val="28"/>
          <w:szCs w:val="28"/>
        </w:rPr>
        <w:t xml:space="preserve">тников образовательной </w:t>
      </w:r>
      <w:r w:rsidR="008A4CE4" w:rsidRPr="00183AA3">
        <w:rPr>
          <w:sz w:val="28"/>
          <w:szCs w:val="28"/>
        </w:rPr>
        <w:t xml:space="preserve">деятельности к сети Интернет, в соответствии с установленными в Учреждении правилами директор Учреждения назначает своим приказом ответственного за систему контентной фильтрации. </w:t>
      </w:r>
    </w:p>
    <w:p w:rsidR="00967225" w:rsidRPr="00183AA3" w:rsidRDefault="00183AA3" w:rsidP="00183AA3">
      <w:pPr>
        <w:spacing w:line="360" w:lineRule="auto"/>
        <w:ind w:right="13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="008A4CE4" w:rsidRPr="00183AA3">
        <w:rPr>
          <w:sz w:val="28"/>
          <w:szCs w:val="28"/>
        </w:rPr>
        <w:t xml:space="preserve">Педагогический совет ОУ имеет право принимать решение о разрешении/блокировании доступа к спорным ресурсам и (или) категориям ресурсов сети Интернет. </w:t>
      </w:r>
    </w:p>
    <w:p w:rsidR="00967225" w:rsidRPr="00183AA3" w:rsidRDefault="00183AA3" w:rsidP="00183AA3">
      <w:pPr>
        <w:spacing w:line="360" w:lineRule="auto"/>
        <w:ind w:right="13"/>
        <w:rPr>
          <w:sz w:val="28"/>
          <w:szCs w:val="28"/>
        </w:rPr>
      </w:pPr>
      <w:r>
        <w:rPr>
          <w:sz w:val="28"/>
          <w:szCs w:val="28"/>
        </w:rPr>
        <w:t>2.5.</w:t>
      </w:r>
      <w:r w:rsidR="008A4CE4" w:rsidRPr="00183AA3">
        <w:rPr>
          <w:sz w:val="28"/>
          <w:szCs w:val="28"/>
        </w:rPr>
        <w:t xml:space="preserve">Во время уроков и других занятий в рамках образовательной деятельности и за ее пределами контроль использования обучающимися сети Интернет осуществляет учитель, ведущий занятие, классный руководитель, воспитатель, библиотекарь. </w:t>
      </w:r>
    </w:p>
    <w:p w:rsidR="002868E6" w:rsidRDefault="00183AA3" w:rsidP="002868E6">
      <w:pPr>
        <w:spacing w:after="36" w:line="360" w:lineRule="auto"/>
        <w:ind w:right="13"/>
        <w:rPr>
          <w:sz w:val="28"/>
          <w:szCs w:val="28"/>
        </w:rPr>
      </w:pPr>
      <w:r>
        <w:rPr>
          <w:sz w:val="28"/>
          <w:szCs w:val="28"/>
        </w:rPr>
        <w:t>2.6.</w:t>
      </w:r>
      <w:r w:rsidR="008A4CE4" w:rsidRPr="00183AA3">
        <w:rPr>
          <w:sz w:val="28"/>
          <w:szCs w:val="28"/>
        </w:rPr>
        <w:t xml:space="preserve">Учитель, классный руководитель, воспитатель, библиотекарь </w:t>
      </w:r>
      <w:proofErr w:type="gramStart"/>
      <w:r w:rsidR="008A4CE4" w:rsidRPr="00183AA3">
        <w:rPr>
          <w:sz w:val="28"/>
          <w:szCs w:val="28"/>
        </w:rPr>
        <w:t>обязаны</w:t>
      </w:r>
      <w:proofErr w:type="gramEnd"/>
      <w:r w:rsidR="008A4CE4" w:rsidRPr="00183AA3">
        <w:rPr>
          <w:sz w:val="28"/>
          <w:szCs w:val="28"/>
        </w:rPr>
        <w:t xml:space="preserve">: </w:t>
      </w:r>
    </w:p>
    <w:p w:rsidR="00967225" w:rsidRPr="00183AA3" w:rsidRDefault="00183AA3" w:rsidP="002868E6">
      <w:pPr>
        <w:spacing w:after="36" w:line="360" w:lineRule="auto"/>
        <w:ind w:right="1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CE4" w:rsidRPr="00183AA3">
        <w:rPr>
          <w:sz w:val="28"/>
          <w:szCs w:val="28"/>
        </w:rPr>
        <w:t xml:space="preserve">перед началом занятия с использованием ресурсов сети Интернет определить перечень сайтов необходимых для данного занятия и самостоятельно или с помощью ответственного за контентную фильтрацию, внести данный перечень в список разрешенных ресурсов. Доступ к остальным ресурсам ограничить. Наблюдать за использованием компьютера и сети Интернет обучающимися; </w:t>
      </w:r>
    </w:p>
    <w:p w:rsidR="00967225" w:rsidRPr="00183AA3" w:rsidRDefault="008A4CE4" w:rsidP="008A4CE4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при физической невозможности удерживать в поле зрения мониторы всех работающих компьютеров одновременно, использовать специализированное программное обеспечение, для одновременного наблюдения за деятельностью всех обучающихся (при его наличии); </w:t>
      </w:r>
    </w:p>
    <w:p w:rsidR="00967225" w:rsidRPr="00183AA3" w:rsidRDefault="008A4CE4" w:rsidP="008A4CE4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принимать меры по пресечению обращений к ресурсам, не имеющим отношения к образовательной деятельности; </w:t>
      </w:r>
    </w:p>
    <w:p w:rsidR="00987048" w:rsidRDefault="008A4CE4" w:rsidP="00987048">
      <w:pPr>
        <w:spacing w:after="0" w:line="360" w:lineRule="auto"/>
        <w:ind w:right="1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сообщать </w:t>
      </w:r>
      <w:r w:rsidRPr="00183AA3">
        <w:rPr>
          <w:sz w:val="28"/>
          <w:szCs w:val="28"/>
        </w:rPr>
        <w:tab/>
        <w:t xml:space="preserve">классному </w:t>
      </w:r>
      <w:r w:rsidRPr="00183AA3"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ab/>
        <w:t xml:space="preserve">о </w:t>
      </w:r>
      <w:r>
        <w:rPr>
          <w:sz w:val="28"/>
          <w:szCs w:val="28"/>
        </w:rPr>
        <w:tab/>
        <w:t xml:space="preserve">неоднократных </w:t>
      </w:r>
      <w:r w:rsidRPr="00183AA3">
        <w:rPr>
          <w:sz w:val="28"/>
          <w:szCs w:val="28"/>
        </w:rPr>
        <w:t xml:space="preserve">преднамеренных попытках обучающегося осуществить обращение к ресурсам, не имеющим отношения к образовательной деятельности. При попытках осуществления доступа к информации из категорий, запрещенных нормативными документами, незамедлительно информировать заместителя директора Учреждения по воспитательной работе; </w:t>
      </w:r>
      <w:r w:rsidR="00875790">
        <w:rPr>
          <w:sz w:val="28"/>
          <w:szCs w:val="28"/>
        </w:rPr>
        <w:t xml:space="preserve">  </w:t>
      </w:r>
    </w:p>
    <w:p w:rsidR="00987048" w:rsidRDefault="008A4CE4" w:rsidP="00987048">
      <w:pPr>
        <w:spacing w:after="0" w:line="360" w:lineRule="auto"/>
        <w:ind w:right="11" w:firstLine="708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 w:rsidRPr="00183AA3">
        <w:rPr>
          <w:sz w:val="28"/>
          <w:szCs w:val="28"/>
        </w:rPr>
        <w:t xml:space="preserve">При использовании сети Интернет в Учреждении обучающимся предоставляется доступ к ресурсам, содержание которых не противоречит законодательству Российской Федерации и которые имеют отношение к образовательной деятельности. </w:t>
      </w:r>
      <w:proofErr w:type="gramEnd"/>
    </w:p>
    <w:p w:rsidR="008A4CE4" w:rsidRDefault="008A4CE4" w:rsidP="00987048">
      <w:pPr>
        <w:spacing w:after="0" w:line="360" w:lineRule="auto"/>
        <w:ind w:right="11" w:firstLine="0"/>
        <w:rPr>
          <w:sz w:val="28"/>
          <w:szCs w:val="28"/>
        </w:rPr>
      </w:pPr>
      <w:r w:rsidRPr="00183AA3">
        <w:rPr>
          <w:sz w:val="28"/>
          <w:szCs w:val="28"/>
        </w:rPr>
        <w:lastRenderedPageBreak/>
        <w:t xml:space="preserve">Проверка выполнения такого требования осуществляется с помощью специальных технических средств и программного обеспечения, установленного на локальных компьютерах и серверах Учреждения. </w:t>
      </w:r>
    </w:p>
    <w:p w:rsidR="008A4CE4" w:rsidRDefault="008A4CE4" w:rsidP="00987048">
      <w:pPr>
        <w:spacing w:after="0" w:line="360" w:lineRule="auto"/>
        <w:ind w:right="11" w:firstLine="708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8A4CE4">
        <w:rPr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Учреждении правилами обеспечивается работником ОУ, назначенным руководителем. </w:t>
      </w:r>
    </w:p>
    <w:p w:rsidR="008A4CE4" w:rsidRDefault="008A4CE4" w:rsidP="00987048">
      <w:pPr>
        <w:spacing w:after="0" w:line="360" w:lineRule="auto"/>
        <w:ind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183AA3">
        <w:rPr>
          <w:sz w:val="28"/>
          <w:szCs w:val="28"/>
        </w:rPr>
        <w:t xml:space="preserve">Принципы размещения информации на Интернет-ресурсах Учреждения регламентируются Положением об официальном сайте: </w:t>
      </w:r>
    </w:p>
    <w:p w:rsidR="00987048" w:rsidRDefault="008A4CE4" w:rsidP="00987048">
      <w:pPr>
        <w:spacing w:after="0" w:line="360" w:lineRule="auto"/>
        <w:ind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8A4CE4">
        <w:rPr>
          <w:sz w:val="28"/>
          <w:szCs w:val="28"/>
        </w:rPr>
        <w:t xml:space="preserve">При случайном обнаружении ресурса, содержание которого не имеет отношения к образовательной деятельности, обучающийся обязан незамедлительно сообщить об этом учителю, проводящему занятие. Учитель обязан зафиксировать доменный адрес ресурса и время его обнаружения и сообщить об этом лицу, ответственному за работу системы контентной фильтрации. </w:t>
      </w:r>
    </w:p>
    <w:p w:rsidR="00987048" w:rsidRDefault="008A4CE4" w:rsidP="00987048">
      <w:pPr>
        <w:spacing w:after="0" w:line="360" w:lineRule="auto"/>
        <w:ind w:right="11" w:firstLine="708"/>
        <w:rPr>
          <w:sz w:val="28"/>
          <w:szCs w:val="28"/>
        </w:rPr>
      </w:pPr>
      <w:r w:rsidRPr="00183AA3">
        <w:rPr>
          <w:sz w:val="28"/>
          <w:szCs w:val="28"/>
        </w:rPr>
        <w:t xml:space="preserve">Ответственный обязан: </w:t>
      </w:r>
    </w:p>
    <w:p w:rsidR="00967225" w:rsidRPr="00183AA3" w:rsidRDefault="008A4CE4" w:rsidP="00987048">
      <w:pPr>
        <w:spacing w:after="0" w:line="360" w:lineRule="auto"/>
        <w:ind w:right="1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принять информацию от учителя; </w:t>
      </w:r>
    </w:p>
    <w:p w:rsidR="00967225" w:rsidRPr="00183AA3" w:rsidRDefault="008A4CE4" w:rsidP="00987048">
      <w:pPr>
        <w:spacing w:after="0" w:line="360" w:lineRule="auto"/>
        <w:ind w:right="1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направить информацию о </w:t>
      </w:r>
      <w:proofErr w:type="spellStart"/>
      <w:r w:rsidRPr="00183AA3">
        <w:rPr>
          <w:sz w:val="28"/>
          <w:szCs w:val="28"/>
        </w:rPr>
        <w:t>некатегоризированном</w:t>
      </w:r>
      <w:proofErr w:type="spellEnd"/>
      <w:r w:rsidRPr="00183AA3">
        <w:rPr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967225" w:rsidRPr="00183AA3" w:rsidRDefault="008A4CE4" w:rsidP="008A4CE4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в случае явного нарушения обнаруженным ресурсом законодательства Российской Федерации сообщить о нем в </w:t>
      </w:r>
      <w:proofErr w:type="spellStart"/>
      <w:r w:rsidRPr="00183AA3">
        <w:rPr>
          <w:sz w:val="28"/>
          <w:szCs w:val="28"/>
        </w:rPr>
        <w:t>Роскомнадзор</w:t>
      </w:r>
      <w:proofErr w:type="spellEnd"/>
      <w:r w:rsidRPr="00183AA3">
        <w:rPr>
          <w:sz w:val="28"/>
          <w:szCs w:val="28"/>
        </w:rPr>
        <w:t xml:space="preserve"> по «горячей линии» для принятия мер в соответствии с законодательством Российской Федерации. </w:t>
      </w:r>
    </w:p>
    <w:p w:rsidR="00967225" w:rsidRPr="00183AA3" w:rsidRDefault="008A4CE4" w:rsidP="00183AA3">
      <w:pPr>
        <w:spacing w:after="35" w:line="360" w:lineRule="auto"/>
        <w:ind w:left="566" w:right="13" w:firstLine="0"/>
        <w:rPr>
          <w:sz w:val="28"/>
          <w:szCs w:val="28"/>
        </w:rPr>
      </w:pPr>
      <w:r w:rsidRPr="00183AA3">
        <w:rPr>
          <w:sz w:val="28"/>
          <w:szCs w:val="28"/>
        </w:rPr>
        <w:t xml:space="preserve">Передаваемая информация должна содержать: </w:t>
      </w:r>
    </w:p>
    <w:p w:rsidR="00967225" w:rsidRPr="00183AA3" w:rsidRDefault="008A4CE4" w:rsidP="008A4CE4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доменный адрес ресурса; </w:t>
      </w:r>
    </w:p>
    <w:p w:rsidR="00967225" w:rsidRPr="00183AA3" w:rsidRDefault="008A4CE4" w:rsidP="008A4CE4">
      <w:pPr>
        <w:spacing w:after="35"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967225" w:rsidRPr="00183AA3" w:rsidRDefault="008A4CE4" w:rsidP="008A4CE4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3AA3">
        <w:rPr>
          <w:sz w:val="28"/>
          <w:szCs w:val="28"/>
        </w:rPr>
        <w:t xml:space="preserve">дату и время обнаружения; </w:t>
      </w:r>
    </w:p>
    <w:p w:rsidR="00967225" w:rsidRPr="00183AA3" w:rsidRDefault="008A4CE4" w:rsidP="008A4CE4">
      <w:pPr>
        <w:spacing w:line="360" w:lineRule="auto"/>
        <w:ind w:right="13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83AA3">
        <w:rPr>
          <w:sz w:val="28"/>
          <w:szCs w:val="28"/>
        </w:rPr>
        <w:t xml:space="preserve">информацию об установленных в Учреждении технических средствах технического ограничения доступа к информации. </w:t>
      </w:r>
    </w:p>
    <w:p w:rsidR="00967225" w:rsidRPr="00183AA3" w:rsidRDefault="008A4CE4" w:rsidP="00183AA3">
      <w:pPr>
        <w:pStyle w:val="1"/>
        <w:spacing w:line="360" w:lineRule="auto"/>
        <w:ind w:left="791" w:hanging="240"/>
        <w:jc w:val="both"/>
        <w:rPr>
          <w:sz w:val="28"/>
          <w:szCs w:val="28"/>
        </w:rPr>
      </w:pPr>
      <w:r w:rsidRPr="00183AA3">
        <w:rPr>
          <w:sz w:val="28"/>
          <w:szCs w:val="28"/>
        </w:rPr>
        <w:t xml:space="preserve">Заключительные положения </w:t>
      </w:r>
    </w:p>
    <w:p w:rsidR="00967225" w:rsidRPr="00183AA3" w:rsidRDefault="008A4CE4" w:rsidP="00183AA3">
      <w:pPr>
        <w:spacing w:line="360" w:lineRule="auto"/>
        <w:ind w:left="566" w:right="13" w:firstLine="0"/>
        <w:rPr>
          <w:sz w:val="28"/>
          <w:szCs w:val="28"/>
        </w:rPr>
      </w:pPr>
      <w:r w:rsidRPr="00183AA3">
        <w:rPr>
          <w:sz w:val="28"/>
          <w:szCs w:val="28"/>
        </w:rPr>
        <w:t xml:space="preserve">3.1. Положение вступает в силу с момента его утверждения. </w:t>
      </w:r>
    </w:p>
    <w:p w:rsidR="00967225" w:rsidRPr="00183AA3" w:rsidRDefault="008A4CE4" w:rsidP="00183AA3">
      <w:pPr>
        <w:spacing w:line="360" w:lineRule="auto"/>
        <w:ind w:left="566" w:right="13" w:firstLine="0"/>
        <w:rPr>
          <w:sz w:val="28"/>
          <w:szCs w:val="28"/>
        </w:rPr>
      </w:pPr>
      <w:r w:rsidRPr="00183AA3">
        <w:rPr>
          <w:sz w:val="28"/>
          <w:szCs w:val="28"/>
        </w:rPr>
        <w:t xml:space="preserve">3.2. Один экземпляр настоящего Положения хранится в библиотеке Учреждения.  </w:t>
      </w:r>
    </w:p>
    <w:p w:rsidR="00967225" w:rsidRPr="00183AA3" w:rsidRDefault="008A4CE4" w:rsidP="00183AA3">
      <w:pPr>
        <w:spacing w:line="360" w:lineRule="auto"/>
        <w:ind w:left="566" w:right="13" w:firstLine="0"/>
        <w:rPr>
          <w:sz w:val="28"/>
          <w:szCs w:val="28"/>
        </w:rPr>
      </w:pPr>
      <w:r w:rsidRPr="00183AA3">
        <w:rPr>
          <w:sz w:val="28"/>
          <w:szCs w:val="28"/>
        </w:rPr>
        <w:t xml:space="preserve">3.3. Положение размещается на официальном сайте Учреждения в сети Интернет. </w:t>
      </w:r>
    </w:p>
    <w:p w:rsidR="00967225" w:rsidRPr="00183AA3" w:rsidRDefault="008A4CE4" w:rsidP="00183AA3">
      <w:pPr>
        <w:spacing w:after="2770" w:line="360" w:lineRule="auto"/>
        <w:ind w:left="-15" w:right="13"/>
        <w:rPr>
          <w:sz w:val="28"/>
          <w:szCs w:val="28"/>
        </w:rPr>
      </w:pPr>
      <w:r w:rsidRPr="00183AA3">
        <w:rPr>
          <w:sz w:val="28"/>
          <w:szCs w:val="28"/>
        </w:rPr>
        <w:t>3.4. Срок действия настоящего Положения неограничен, действ</w:t>
      </w:r>
      <w:r w:rsidR="00183AA3" w:rsidRPr="00183AA3">
        <w:rPr>
          <w:sz w:val="28"/>
          <w:szCs w:val="28"/>
        </w:rPr>
        <w:t>ует до принятия новой редакции.</w:t>
      </w:r>
    </w:p>
    <w:p w:rsidR="00967225" w:rsidRPr="00183AA3" w:rsidRDefault="00967225" w:rsidP="00183AA3">
      <w:pPr>
        <w:spacing w:after="0" w:line="360" w:lineRule="auto"/>
        <w:ind w:right="0" w:firstLine="0"/>
        <w:jc w:val="left"/>
        <w:rPr>
          <w:sz w:val="28"/>
          <w:szCs w:val="28"/>
        </w:rPr>
      </w:pPr>
    </w:p>
    <w:sectPr w:rsidR="00967225" w:rsidRPr="00183AA3" w:rsidSect="0043193E">
      <w:pgSz w:w="11904" w:h="16836"/>
      <w:pgMar w:top="1133" w:right="844" w:bottom="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E8E"/>
    <w:multiLevelType w:val="multilevel"/>
    <w:tmpl w:val="AE84A6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2160"/>
      </w:pPr>
      <w:rPr>
        <w:rFonts w:hint="default"/>
      </w:rPr>
    </w:lvl>
  </w:abstractNum>
  <w:abstractNum w:abstractNumId="1">
    <w:nsid w:val="587A0D60"/>
    <w:multiLevelType w:val="multilevel"/>
    <w:tmpl w:val="B5C49B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FB72FF"/>
    <w:multiLevelType w:val="multilevel"/>
    <w:tmpl w:val="DD6E3D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202EE4"/>
    <w:multiLevelType w:val="hybridMultilevel"/>
    <w:tmpl w:val="145C5E4E"/>
    <w:lvl w:ilvl="0" w:tplc="3DA685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055A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66C5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C983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8D6C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AEE9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29FC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062F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68C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700518"/>
    <w:multiLevelType w:val="hybridMultilevel"/>
    <w:tmpl w:val="0F30290E"/>
    <w:lvl w:ilvl="0" w:tplc="7D361DB0">
      <w:start w:val="1"/>
      <w:numFmt w:val="decimal"/>
      <w:pStyle w:val="1"/>
      <w:lvlText w:val="%1.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26BCE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8ABE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48EAC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01F30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67116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0D46C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4184A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4A13C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FC44E4"/>
    <w:multiLevelType w:val="multilevel"/>
    <w:tmpl w:val="326222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225"/>
    <w:rsid w:val="00183AA3"/>
    <w:rsid w:val="002868E6"/>
    <w:rsid w:val="0043193E"/>
    <w:rsid w:val="004F6901"/>
    <w:rsid w:val="00875790"/>
    <w:rsid w:val="008A4CE4"/>
    <w:rsid w:val="00967225"/>
    <w:rsid w:val="0098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3E"/>
    <w:pPr>
      <w:spacing w:after="12" w:line="268" w:lineRule="auto"/>
      <w:ind w:right="42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3193E"/>
    <w:pPr>
      <w:keepNext/>
      <w:keepLines/>
      <w:numPr>
        <w:numId w:val="4"/>
      </w:numPr>
      <w:spacing w:after="19"/>
      <w:ind w:left="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193E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183A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79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Федоров</dc:creator>
  <cp:keywords/>
  <cp:lastModifiedBy>Секретарь</cp:lastModifiedBy>
  <cp:revision>5</cp:revision>
  <cp:lastPrinted>2018-01-11T10:56:00Z</cp:lastPrinted>
  <dcterms:created xsi:type="dcterms:W3CDTF">2018-01-11T08:23:00Z</dcterms:created>
  <dcterms:modified xsi:type="dcterms:W3CDTF">2018-01-16T12:07:00Z</dcterms:modified>
</cp:coreProperties>
</file>